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C72C" w14:textId="77777777" w:rsidR="00B338F3" w:rsidRDefault="00B338F3" w:rsidP="00B338F3">
      <w:pPr>
        <w:spacing w:after="0" w:line="261" w:lineRule="auto"/>
        <w:ind w:left="593" w:right="4" w:hanging="10"/>
        <w:jc w:val="center"/>
      </w:pPr>
      <w:r>
        <w:rPr>
          <w:b/>
          <w:sz w:val="24"/>
          <w:u w:val="single" w:color="000000"/>
        </w:rPr>
        <w:t>Bonsall Parish Council Agenda</w:t>
      </w:r>
      <w:r>
        <w:rPr>
          <w:b/>
          <w:sz w:val="24"/>
        </w:rPr>
        <w:t xml:space="preserve"> </w:t>
      </w:r>
    </w:p>
    <w:p w14:paraId="67C9A631" w14:textId="32BBB20C" w:rsidR="00B338F3" w:rsidRDefault="00B338F3" w:rsidP="00B338F3">
      <w:pPr>
        <w:spacing w:after="346" w:line="261" w:lineRule="auto"/>
        <w:ind w:left="593" w:hanging="10"/>
        <w:jc w:val="center"/>
      </w:pPr>
      <w:r>
        <w:rPr>
          <w:b/>
          <w:sz w:val="24"/>
          <w:u w:val="single" w:color="000000"/>
        </w:rPr>
        <w:t xml:space="preserve">Council Meeting </w:t>
      </w:r>
      <w:r w:rsidR="00855329">
        <w:rPr>
          <w:b/>
          <w:sz w:val="24"/>
          <w:u w:val="single" w:color="000000"/>
        </w:rPr>
        <w:t>12</w:t>
      </w:r>
      <w:r w:rsidR="00855329" w:rsidRPr="00855329">
        <w:rPr>
          <w:b/>
          <w:sz w:val="24"/>
          <w:u w:val="single" w:color="000000"/>
          <w:vertAlign w:val="superscript"/>
        </w:rPr>
        <w:t>th</w:t>
      </w:r>
      <w:r w:rsidR="00855329">
        <w:rPr>
          <w:b/>
          <w:sz w:val="24"/>
          <w:u w:val="single" w:color="000000"/>
        </w:rPr>
        <w:t xml:space="preserve"> May</w:t>
      </w:r>
      <w:r>
        <w:rPr>
          <w:b/>
          <w:sz w:val="24"/>
          <w:u w:val="single" w:color="000000"/>
        </w:rPr>
        <w:t xml:space="preserve"> 202</w:t>
      </w:r>
      <w:r w:rsidR="009B7532">
        <w:rPr>
          <w:b/>
          <w:sz w:val="24"/>
          <w:u w:val="single" w:color="000000"/>
        </w:rPr>
        <w:t>6</w:t>
      </w:r>
    </w:p>
    <w:p w14:paraId="3DF9A362" w14:textId="77777777" w:rsidR="00B338F3" w:rsidRDefault="00B338F3" w:rsidP="00B338F3">
      <w:pPr>
        <w:spacing w:after="0" w:line="258" w:lineRule="auto"/>
        <w:ind w:left="-5" w:right="325" w:hanging="10"/>
      </w:pPr>
      <w:r>
        <w:rPr>
          <w:rFonts w:ascii="Arial" w:eastAsia="Arial" w:hAnsi="Arial" w:cs="Arial"/>
          <w:b/>
          <w:sz w:val="20"/>
        </w:rPr>
        <w:t>Dear Councillor</w:t>
      </w:r>
    </w:p>
    <w:p w14:paraId="2CFDAA90" w14:textId="77777777" w:rsidR="00B338F3" w:rsidRDefault="00B338F3" w:rsidP="00B338F3">
      <w:pPr>
        <w:spacing w:after="0"/>
      </w:pPr>
      <w:r>
        <w:rPr>
          <w:rFonts w:ascii="Arial" w:eastAsia="Arial" w:hAnsi="Arial" w:cs="Arial"/>
          <w:b/>
          <w:sz w:val="20"/>
        </w:rPr>
        <w:t xml:space="preserve"> </w:t>
      </w:r>
    </w:p>
    <w:p w14:paraId="1A85267D" w14:textId="5EAD13C8" w:rsidR="00B338F3" w:rsidRDefault="00B338F3" w:rsidP="00B338F3">
      <w:pPr>
        <w:spacing w:after="0" w:line="258" w:lineRule="auto"/>
        <w:ind w:left="-5" w:right="325" w:hanging="10"/>
      </w:pPr>
      <w:r>
        <w:rPr>
          <w:rFonts w:ascii="Arial" w:eastAsia="Arial" w:hAnsi="Arial" w:cs="Arial"/>
          <w:b/>
          <w:sz w:val="20"/>
        </w:rPr>
        <w:t xml:space="preserve">You are summoned to attend </w:t>
      </w:r>
      <w:r w:rsidR="004C754E">
        <w:rPr>
          <w:rFonts w:ascii="Arial" w:eastAsia="Arial" w:hAnsi="Arial" w:cs="Arial"/>
          <w:b/>
          <w:sz w:val="20"/>
        </w:rPr>
        <w:t>the Annual</w:t>
      </w:r>
      <w:r>
        <w:rPr>
          <w:rFonts w:ascii="Arial" w:eastAsia="Arial" w:hAnsi="Arial" w:cs="Arial"/>
          <w:b/>
          <w:sz w:val="20"/>
        </w:rPr>
        <w:t xml:space="preserve"> Meeting of Bonsall Parish Council to be held at </w:t>
      </w:r>
      <w:r w:rsidR="005A0C33">
        <w:rPr>
          <w:rFonts w:ascii="Arial" w:eastAsia="Arial" w:hAnsi="Arial" w:cs="Arial"/>
          <w:b/>
          <w:sz w:val="20"/>
        </w:rPr>
        <w:t>T</w:t>
      </w:r>
      <w:r w:rsidR="008F4EC9">
        <w:rPr>
          <w:rFonts w:ascii="Arial" w:eastAsia="Arial" w:hAnsi="Arial" w:cs="Arial"/>
          <w:b/>
          <w:sz w:val="20"/>
        </w:rPr>
        <w:t>he Village Hall</w:t>
      </w:r>
      <w:r w:rsidR="00BA4F89">
        <w:rPr>
          <w:rFonts w:ascii="Arial" w:eastAsia="Arial" w:hAnsi="Arial" w:cs="Arial"/>
          <w:b/>
          <w:sz w:val="20"/>
        </w:rPr>
        <w:t>, Bonsall</w:t>
      </w:r>
      <w:r>
        <w:rPr>
          <w:rFonts w:ascii="Arial" w:eastAsia="Arial" w:hAnsi="Arial" w:cs="Arial"/>
          <w:b/>
          <w:sz w:val="20"/>
        </w:rPr>
        <w:t xml:space="preserve"> on Tuesday </w:t>
      </w:r>
      <w:r w:rsidR="004C754E">
        <w:rPr>
          <w:rFonts w:ascii="Arial" w:eastAsia="Arial" w:hAnsi="Arial" w:cs="Arial"/>
          <w:b/>
          <w:sz w:val="20"/>
        </w:rPr>
        <w:t>12</w:t>
      </w:r>
      <w:r w:rsidR="004C754E" w:rsidRPr="004C754E">
        <w:rPr>
          <w:rFonts w:ascii="Arial" w:eastAsia="Arial" w:hAnsi="Arial" w:cs="Arial"/>
          <w:b/>
          <w:sz w:val="20"/>
          <w:vertAlign w:val="superscript"/>
        </w:rPr>
        <w:t>th</w:t>
      </w:r>
      <w:r w:rsidR="004C754E">
        <w:rPr>
          <w:rFonts w:ascii="Arial" w:eastAsia="Arial" w:hAnsi="Arial" w:cs="Arial"/>
          <w:b/>
          <w:sz w:val="20"/>
        </w:rPr>
        <w:t xml:space="preserve"> May</w:t>
      </w:r>
      <w:r w:rsidR="00042D16">
        <w:rPr>
          <w:rFonts w:ascii="Arial" w:eastAsia="Arial" w:hAnsi="Arial" w:cs="Arial"/>
          <w:b/>
          <w:sz w:val="20"/>
        </w:rPr>
        <w:t xml:space="preserve"> </w:t>
      </w:r>
      <w:r>
        <w:rPr>
          <w:rFonts w:ascii="Arial" w:eastAsia="Arial" w:hAnsi="Arial" w:cs="Arial"/>
          <w:b/>
          <w:sz w:val="20"/>
        </w:rPr>
        <w:t>202</w:t>
      </w:r>
      <w:r w:rsidR="00C868BB">
        <w:rPr>
          <w:rFonts w:ascii="Arial" w:eastAsia="Arial" w:hAnsi="Arial" w:cs="Arial"/>
          <w:b/>
          <w:sz w:val="20"/>
        </w:rPr>
        <w:t>6</w:t>
      </w:r>
      <w:r>
        <w:rPr>
          <w:rFonts w:ascii="Arial" w:eastAsia="Arial" w:hAnsi="Arial" w:cs="Arial"/>
          <w:b/>
          <w:sz w:val="20"/>
        </w:rPr>
        <w:t xml:space="preserve"> starting at 7.30pm.  </w:t>
      </w:r>
    </w:p>
    <w:p w14:paraId="01224A87" w14:textId="77777777" w:rsidR="00B338F3" w:rsidRDefault="00B338F3" w:rsidP="00B338F3">
      <w:pPr>
        <w:spacing w:after="0"/>
      </w:pPr>
      <w:r>
        <w:rPr>
          <w:rFonts w:ascii="Arial" w:eastAsia="Arial" w:hAnsi="Arial" w:cs="Arial"/>
          <w:b/>
          <w:sz w:val="20"/>
        </w:rPr>
        <w:t xml:space="preserve"> </w:t>
      </w:r>
    </w:p>
    <w:p w14:paraId="43163A35" w14:textId="70D09BE3" w:rsidR="00B338F3" w:rsidRDefault="00B338F3" w:rsidP="00B338F3">
      <w:pPr>
        <w:spacing w:after="0" w:line="258" w:lineRule="auto"/>
        <w:ind w:left="-5" w:right="325" w:hanging="10"/>
        <w:rPr>
          <w:rFonts w:ascii="Arial" w:eastAsia="Arial" w:hAnsi="Arial" w:cs="Arial"/>
          <w:b/>
          <w:sz w:val="20"/>
        </w:rPr>
      </w:pPr>
      <w:r>
        <w:rPr>
          <w:rFonts w:ascii="Arial" w:eastAsia="Arial" w:hAnsi="Arial" w:cs="Arial"/>
          <w:b/>
          <w:sz w:val="20"/>
        </w:rPr>
        <w:t>Clerk To Bonsall Parish Council  Tel: 0</w:t>
      </w:r>
      <w:r w:rsidR="00C90EA5">
        <w:rPr>
          <w:rFonts w:ascii="Arial" w:eastAsia="Arial" w:hAnsi="Arial" w:cs="Arial"/>
          <w:b/>
          <w:sz w:val="20"/>
        </w:rPr>
        <w:t>7771 764366</w:t>
      </w:r>
      <w:r>
        <w:rPr>
          <w:rFonts w:ascii="Arial" w:eastAsia="Arial" w:hAnsi="Arial" w:cs="Arial"/>
          <w:b/>
          <w:sz w:val="20"/>
        </w:rPr>
        <w:t xml:space="preserve">; email: </w:t>
      </w:r>
      <w:hyperlink r:id="rId8" w:history="1"/>
      <w:r>
        <w:rPr>
          <w:rFonts w:ascii="Arial" w:eastAsia="Arial" w:hAnsi="Arial" w:cs="Arial"/>
          <w:b/>
          <w:color w:val="0000FF"/>
          <w:sz w:val="20"/>
          <w:u w:val="single" w:color="0000FF"/>
        </w:rPr>
        <w:t xml:space="preserve"> </w:t>
      </w:r>
      <w:hyperlink r:id="rId9" w:history="1">
        <w:r w:rsidRPr="00A30ED8">
          <w:rPr>
            <w:rStyle w:val="Hyperlink"/>
            <w:rFonts w:ascii="Arial" w:eastAsia="Arial" w:hAnsi="Arial" w:cs="Arial"/>
            <w:b/>
            <w:sz w:val="20"/>
          </w:rPr>
          <w:t>clerk@bonsall-pc.gov.uk</w:t>
        </w:r>
      </w:hyperlink>
      <w:r>
        <w:rPr>
          <w:rFonts w:ascii="Arial" w:eastAsia="Arial" w:hAnsi="Arial" w:cs="Arial"/>
          <w:b/>
          <w:color w:val="0000FF"/>
          <w:sz w:val="20"/>
          <w:u w:val="single" w:color="0000FF"/>
        </w:rPr>
        <w:t xml:space="preserve">   </w:t>
      </w:r>
      <w:r>
        <w:rPr>
          <w:rFonts w:ascii="Arial" w:eastAsia="Arial" w:hAnsi="Arial" w:cs="Arial"/>
          <w:b/>
          <w:sz w:val="20"/>
        </w:rPr>
        <w:t xml:space="preserve">website: </w:t>
      </w:r>
      <w:r>
        <w:rPr>
          <w:rFonts w:ascii="Arial" w:eastAsia="Arial" w:hAnsi="Arial" w:cs="Arial"/>
          <w:b/>
          <w:color w:val="0000FF"/>
          <w:sz w:val="20"/>
          <w:u w:val="single" w:color="0000FF"/>
        </w:rPr>
        <w:t>Parish Council (bonsall-pc.gov.uk).</w:t>
      </w:r>
      <w:r>
        <w:rPr>
          <w:rFonts w:ascii="Arial" w:eastAsia="Arial" w:hAnsi="Arial" w:cs="Arial"/>
          <w:b/>
          <w:sz w:val="20"/>
        </w:rPr>
        <w:t xml:space="preserve"> </w:t>
      </w:r>
    </w:p>
    <w:p w14:paraId="2BF9A66A" w14:textId="77777777" w:rsidR="00B338F3" w:rsidRDefault="00B338F3" w:rsidP="00B338F3">
      <w:pPr>
        <w:spacing w:after="0" w:line="258" w:lineRule="auto"/>
        <w:ind w:left="-5" w:right="325" w:hanging="10"/>
      </w:pPr>
    </w:p>
    <w:p w14:paraId="63F92412" w14:textId="40B0D221" w:rsidR="00B338F3" w:rsidRDefault="00B338F3" w:rsidP="00B338F3">
      <w:pPr>
        <w:spacing w:after="0" w:line="258" w:lineRule="auto"/>
        <w:ind w:left="-5" w:right="325" w:hanging="10"/>
      </w:pPr>
      <w:r>
        <w:t>---------------------------------------------------------------------------------------------------------------------------------</w:t>
      </w:r>
    </w:p>
    <w:p w14:paraId="0B0F924C" w14:textId="48E07D08" w:rsidR="00A20B12" w:rsidRPr="00914BE6" w:rsidRDefault="00B338F3">
      <w:pPr>
        <w:rPr>
          <w:rFonts w:ascii="Arial" w:hAnsi="Arial" w:cs="Arial"/>
          <w:b/>
          <w:bCs/>
          <w:sz w:val="20"/>
          <w:szCs w:val="20"/>
        </w:rPr>
      </w:pPr>
      <w:r w:rsidRPr="00914BE6">
        <w:rPr>
          <w:rFonts w:ascii="Arial" w:hAnsi="Arial" w:cs="Arial"/>
          <w:b/>
          <w:bCs/>
          <w:sz w:val="20"/>
          <w:szCs w:val="20"/>
        </w:rPr>
        <w:t>AGENDA</w:t>
      </w:r>
    </w:p>
    <w:tbl>
      <w:tblPr>
        <w:tblStyle w:val="TableGrid"/>
        <w:tblW w:w="0" w:type="auto"/>
        <w:tblLook w:val="04A0" w:firstRow="1" w:lastRow="0" w:firstColumn="1" w:lastColumn="0" w:noHBand="0" w:noVBand="1"/>
      </w:tblPr>
      <w:tblGrid>
        <w:gridCol w:w="767"/>
        <w:gridCol w:w="8249"/>
      </w:tblGrid>
      <w:tr w:rsidR="00F643E3" w:rsidRPr="00B338F3" w14:paraId="473955ED" w14:textId="77777777" w:rsidTr="00F643E3">
        <w:tc>
          <w:tcPr>
            <w:tcW w:w="767" w:type="dxa"/>
          </w:tcPr>
          <w:p w14:paraId="5D698A36" w14:textId="3618046A" w:rsidR="00F643E3" w:rsidRDefault="00F643E3">
            <w:pPr>
              <w:rPr>
                <w:rFonts w:ascii="Arial" w:hAnsi="Arial" w:cs="Arial"/>
                <w:b/>
                <w:bCs/>
                <w:sz w:val="20"/>
                <w:szCs w:val="20"/>
              </w:rPr>
            </w:pPr>
            <w:r>
              <w:rPr>
                <w:rFonts w:ascii="Arial" w:hAnsi="Arial" w:cs="Arial"/>
                <w:b/>
                <w:bCs/>
                <w:sz w:val="20"/>
                <w:szCs w:val="20"/>
              </w:rPr>
              <w:t>12/</w:t>
            </w:r>
            <w:r w:rsidR="009D47E6">
              <w:rPr>
                <w:rFonts w:ascii="Arial" w:hAnsi="Arial" w:cs="Arial"/>
                <w:b/>
                <w:bCs/>
                <w:sz w:val="20"/>
                <w:szCs w:val="20"/>
              </w:rPr>
              <w:t>5/</w:t>
            </w:r>
            <w:r w:rsidR="00306069">
              <w:rPr>
                <w:rFonts w:ascii="Arial" w:hAnsi="Arial" w:cs="Arial"/>
                <w:b/>
                <w:bCs/>
                <w:sz w:val="20"/>
                <w:szCs w:val="20"/>
              </w:rPr>
              <w:t>1</w:t>
            </w:r>
          </w:p>
        </w:tc>
        <w:tc>
          <w:tcPr>
            <w:tcW w:w="8249" w:type="dxa"/>
          </w:tcPr>
          <w:p w14:paraId="6FFD5C02" w14:textId="31F7C112" w:rsidR="00F643E3" w:rsidRPr="00C65288" w:rsidRDefault="00C65288" w:rsidP="00C65288">
            <w:pPr>
              <w:pStyle w:val="ListParagraph"/>
              <w:numPr>
                <w:ilvl w:val="0"/>
                <w:numId w:val="6"/>
              </w:numPr>
              <w:rPr>
                <w:rFonts w:ascii="Arial" w:eastAsia="Arial" w:hAnsi="Arial" w:cs="Arial"/>
                <w:b/>
                <w:sz w:val="20"/>
              </w:rPr>
            </w:pPr>
            <w:r w:rsidRPr="00C65288">
              <w:rPr>
                <w:rFonts w:ascii="Arial" w:eastAsia="Arial" w:hAnsi="Arial" w:cs="Arial"/>
                <w:b/>
                <w:sz w:val="20"/>
              </w:rPr>
              <w:t>Election</w:t>
            </w:r>
            <w:r w:rsidR="009D47E6" w:rsidRPr="00C65288">
              <w:rPr>
                <w:rFonts w:ascii="Arial" w:eastAsia="Arial" w:hAnsi="Arial" w:cs="Arial"/>
                <w:b/>
                <w:sz w:val="20"/>
              </w:rPr>
              <w:t xml:space="preserve"> of Chair for 202</w:t>
            </w:r>
            <w:r w:rsidR="00306069" w:rsidRPr="00C65288">
              <w:rPr>
                <w:rFonts w:ascii="Arial" w:eastAsia="Arial" w:hAnsi="Arial" w:cs="Arial"/>
                <w:b/>
                <w:sz w:val="20"/>
              </w:rPr>
              <w:t>6/2027</w:t>
            </w:r>
            <w:r w:rsidR="00063803">
              <w:rPr>
                <w:rFonts w:ascii="Arial" w:eastAsia="Arial" w:hAnsi="Arial" w:cs="Arial"/>
                <w:b/>
                <w:sz w:val="20"/>
              </w:rPr>
              <w:t xml:space="preserve"> – New Chair to sign </w:t>
            </w:r>
            <w:r w:rsidR="00314A5A">
              <w:rPr>
                <w:rFonts w:ascii="Arial" w:eastAsia="Arial" w:hAnsi="Arial" w:cs="Arial"/>
                <w:b/>
                <w:sz w:val="20"/>
              </w:rPr>
              <w:t>Declaration</w:t>
            </w:r>
          </w:p>
          <w:p w14:paraId="11F5D0F2" w14:textId="77777777" w:rsidR="00C65288" w:rsidRDefault="00C65288" w:rsidP="00C65288">
            <w:pPr>
              <w:pStyle w:val="ListParagraph"/>
              <w:numPr>
                <w:ilvl w:val="0"/>
                <w:numId w:val="6"/>
              </w:numPr>
              <w:rPr>
                <w:rFonts w:ascii="Arial" w:eastAsia="Arial" w:hAnsi="Arial" w:cs="Arial"/>
                <w:b/>
                <w:sz w:val="20"/>
              </w:rPr>
            </w:pPr>
            <w:r>
              <w:rPr>
                <w:rFonts w:ascii="Arial" w:eastAsia="Arial" w:hAnsi="Arial" w:cs="Arial"/>
                <w:b/>
                <w:sz w:val="20"/>
              </w:rPr>
              <w:t>Election of Vice Chair for 2026/2027</w:t>
            </w:r>
          </w:p>
          <w:p w14:paraId="6D752EED" w14:textId="77777777" w:rsidR="00C65288" w:rsidRDefault="00F15AF9" w:rsidP="00C65288">
            <w:pPr>
              <w:pStyle w:val="ListParagraph"/>
              <w:numPr>
                <w:ilvl w:val="0"/>
                <w:numId w:val="6"/>
              </w:numPr>
              <w:rPr>
                <w:rFonts w:ascii="Arial" w:eastAsia="Arial" w:hAnsi="Arial" w:cs="Arial"/>
                <w:b/>
                <w:sz w:val="20"/>
              </w:rPr>
            </w:pPr>
            <w:r>
              <w:rPr>
                <w:rFonts w:ascii="Arial" w:eastAsia="Arial" w:hAnsi="Arial" w:cs="Arial"/>
                <w:b/>
                <w:sz w:val="20"/>
              </w:rPr>
              <w:t>Confirmation of</w:t>
            </w:r>
          </w:p>
          <w:p w14:paraId="0470C830" w14:textId="77777777" w:rsidR="00F15AF9" w:rsidRDefault="00F15AF9" w:rsidP="00F15AF9">
            <w:pPr>
              <w:rPr>
                <w:rFonts w:ascii="Arial" w:eastAsia="Arial" w:hAnsi="Arial" w:cs="Arial"/>
                <w:b/>
                <w:sz w:val="20"/>
              </w:rPr>
            </w:pPr>
          </w:p>
          <w:p w14:paraId="00D074F6" w14:textId="77777777" w:rsidR="00F15AF9" w:rsidRDefault="008621EF" w:rsidP="008621EF">
            <w:pPr>
              <w:pStyle w:val="ListParagraph"/>
              <w:numPr>
                <w:ilvl w:val="0"/>
                <w:numId w:val="8"/>
              </w:numPr>
              <w:rPr>
                <w:rFonts w:ascii="Arial" w:eastAsia="Arial" w:hAnsi="Arial" w:cs="Arial"/>
                <w:b/>
                <w:sz w:val="20"/>
              </w:rPr>
            </w:pPr>
            <w:r>
              <w:rPr>
                <w:rFonts w:ascii="Arial" w:eastAsia="Arial" w:hAnsi="Arial" w:cs="Arial"/>
                <w:b/>
                <w:sz w:val="20"/>
              </w:rPr>
              <w:t>Standing Orders and Financial Regulations – to review and confirm</w:t>
            </w:r>
          </w:p>
          <w:p w14:paraId="5B9C5FFA" w14:textId="77777777" w:rsidR="008621EF" w:rsidRDefault="00F30133" w:rsidP="008621EF">
            <w:pPr>
              <w:pStyle w:val="ListParagraph"/>
              <w:numPr>
                <w:ilvl w:val="0"/>
                <w:numId w:val="8"/>
              </w:numPr>
              <w:rPr>
                <w:rFonts w:ascii="Arial" w:eastAsia="Arial" w:hAnsi="Arial" w:cs="Arial"/>
                <w:b/>
                <w:sz w:val="20"/>
              </w:rPr>
            </w:pPr>
            <w:r>
              <w:rPr>
                <w:rFonts w:ascii="Arial" w:eastAsia="Arial" w:hAnsi="Arial" w:cs="Arial"/>
                <w:b/>
                <w:sz w:val="20"/>
              </w:rPr>
              <w:t>Delegations to committee – to review and confirm.  Personnel Committee, Finance Committee, Park Committee</w:t>
            </w:r>
          </w:p>
          <w:p w14:paraId="1EB3F107" w14:textId="34158DB1" w:rsidR="00BD6B96" w:rsidRDefault="00BD6B96" w:rsidP="008621EF">
            <w:pPr>
              <w:pStyle w:val="ListParagraph"/>
              <w:numPr>
                <w:ilvl w:val="0"/>
                <w:numId w:val="8"/>
              </w:numPr>
              <w:rPr>
                <w:rFonts w:ascii="Arial" w:eastAsia="Arial" w:hAnsi="Arial" w:cs="Arial"/>
                <w:b/>
                <w:sz w:val="20"/>
              </w:rPr>
            </w:pPr>
            <w:r>
              <w:rPr>
                <w:rFonts w:ascii="Arial" w:eastAsia="Arial" w:hAnsi="Arial" w:cs="Arial"/>
                <w:b/>
                <w:sz w:val="20"/>
              </w:rPr>
              <w:t xml:space="preserve">Appointment to outside bodies – Quarry </w:t>
            </w:r>
            <w:r w:rsidR="00B31EF6">
              <w:rPr>
                <w:rFonts w:ascii="Arial" w:eastAsia="Arial" w:hAnsi="Arial" w:cs="Arial"/>
                <w:b/>
                <w:sz w:val="20"/>
              </w:rPr>
              <w:t xml:space="preserve">Liaison </w:t>
            </w:r>
            <w:r>
              <w:rPr>
                <w:rFonts w:ascii="Arial" w:eastAsia="Arial" w:hAnsi="Arial" w:cs="Arial"/>
                <w:b/>
                <w:sz w:val="20"/>
              </w:rPr>
              <w:t>Group, Bonsall School Foundation</w:t>
            </w:r>
          </w:p>
          <w:p w14:paraId="1D93A843" w14:textId="77777777" w:rsidR="00BD6B96" w:rsidRDefault="00600CD5" w:rsidP="008621EF">
            <w:pPr>
              <w:pStyle w:val="ListParagraph"/>
              <w:numPr>
                <w:ilvl w:val="0"/>
                <w:numId w:val="8"/>
              </w:numPr>
              <w:rPr>
                <w:rFonts w:ascii="Arial" w:eastAsia="Arial" w:hAnsi="Arial" w:cs="Arial"/>
                <w:b/>
                <w:sz w:val="20"/>
              </w:rPr>
            </w:pPr>
            <w:r>
              <w:rPr>
                <w:rFonts w:ascii="Arial" w:eastAsia="Arial" w:hAnsi="Arial" w:cs="Arial"/>
                <w:b/>
                <w:sz w:val="20"/>
              </w:rPr>
              <w:t>Policies – to review and adopt any amendment to policies</w:t>
            </w:r>
          </w:p>
          <w:p w14:paraId="68F85673" w14:textId="77777777" w:rsidR="00600CD5" w:rsidRDefault="00063803" w:rsidP="008621EF">
            <w:pPr>
              <w:pStyle w:val="ListParagraph"/>
              <w:numPr>
                <w:ilvl w:val="0"/>
                <w:numId w:val="8"/>
              </w:numPr>
              <w:rPr>
                <w:rFonts w:ascii="Arial" w:eastAsia="Arial" w:hAnsi="Arial" w:cs="Arial"/>
                <w:b/>
                <w:sz w:val="20"/>
              </w:rPr>
            </w:pPr>
            <w:r>
              <w:rPr>
                <w:rFonts w:ascii="Arial" w:eastAsia="Arial" w:hAnsi="Arial" w:cs="Arial"/>
                <w:b/>
                <w:sz w:val="20"/>
              </w:rPr>
              <w:t>Banking Arrangements – to confirm current bank/signatories</w:t>
            </w:r>
          </w:p>
          <w:p w14:paraId="6F113D65" w14:textId="77777777" w:rsidR="00D339D4" w:rsidRDefault="00D339D4" w:rsidP="008621EF">
            <w:pPr>
              <w:pStyle w:val="ListParagraph"/>
              <w:numPr>
                <w:ilvl w:val="0"/>
                <w:numId w:val="8"/>
              </w:numPr>
              <w:rPr>
                <w:rFonts w:ascii="Arial" w:eastAsia="Arial" w:hAnsi="Arial" w:cs="Arial"/>
                <w:b/>
                <w:sz w:val="20"/>
              </w:rPr>
            </w:pPr>
            <w:r>
              <w:rPr>
                <w:rFonts w:ascii="Arial" w:eastAsia="Arial" w:hAnsi="Arial" w:cs="Arial"/>
                <w:b/>
                <w:sz w:val="20"/>
              </w:rPr>
              <w:t>Insurance arrangements – to confirm current provider (Hiscox/Gallagher)</w:t>
            </w:r>
          </w:p>
          <w:p w14:paraId="4D940FA6" w14:textId="7069ED8D" w:rsidR="00D339D4" w:rsidRDefault="00E94138" w:rsidP="008621EF">
            <w:pPr>
              <w:pStyle w:val="ListParagraph"/>
              <w:numPr>
                <w:ilvl w:val="0"/>
                <w:numId w:val="8"/>
              </w:numPr>
              <w:rPr>
                <w:rFonts w:ascii="Arial" w:eastAsia="Arial" w:hAnsi="Arial" w:cs="Arial"/>
                <w:b/>
                <w:sz w:val="20"/>
              </w:rPr>
            </w:pPr>
            <w:r>
              <w:rPr>
                <w:rFonts w:ascii="Arial" w:eastAsia="Arial" w:hAnsi="Arial" w:cs="Arial"/>
                <w:b/>
                <w:sz w:val="20"/>
              </w:rPr>
              <w:t xml:space="preserve">Parish Council Meeting Schedule for 2026/2027 </w:t>
            </w:r>
            <w:r w:rsidR="00C0465C">
              <w:rPr>
                <w:rFonts w:ascii="Arial" w:eastAsia="Arial" w:hAnsi="Arial" w:cs="Arial"/>
                <w:b/>
                <w:sz w:val="20"/>
              </w:rPr>
              <w:t>(previously circulated)</w:t>
            </w:r>
          </w:p>
          <w:p w14:paraId="181FD80B" w14:textId="77777777" w:rsidR="00CE33AE" w:rsidRDefault="00CE33AE" w:rsidP="00CE33AE">
            <w:pPr>
              <w:rPr>
                <w:rFonts w:ascii="Arial" w:eastAsia="Arial" w:hAnsi="Arial" w:cs="Arial"/>
                <w:b/>
                <w:sz w:val="20"/>
              </w:rPr>
            </w:pPr>
          </w:p>
          <w:p w14:paraId="34E819FA" w14:textId="39139DAC" w:rsidR="00CE33AE" w:rsidRPr="00CE33AE" w:rsidRDefault="00CE33AE" w:rsidP="00CE33AE">
            <w:pPr>
              <w:rPr>
                <w:rFonts w:ascii="Arial" w:eastAsia="Arial" w:hAnsi="Arial" w:cs="Arial"/>
                <w:b/>
                <w:sz w:val="20"/>
              </w:rPr>
            </w:pPr>
          </w:p>
        </w:tc>
      </w:tr>
      <w:tr w:rsidR="00B338F3" w:rsidRPr="00B338F3" w14:paraId="62C17DB6" w14:textId="77777777" w:rsidTr="00F643E3">
        <w:tc>
          <w:tcPr>
            <w:tcW w:w="767" w:type="dxa"/>
          </w:tcPr>
          <w:p w14:paraId="0BDB0DAB" w14:textId="0EBBF9C6" w:rsidR="00B338F3" w:rsidRPr="00914BE6" w:rsidRDefault="00CE33AE">
            <w:pPr>
              <w:rPr>
                <w:rFonts w:ascii="Arial" w:hAnsi="Arial" w:cs="Arial"/>
                <w:b/>
                <w:bCs/>
                <w:sz w:val="20"/>
                <w:szCs w:val="20"/>
              </w:rPr>
            </w:pPr>
            <w:r>
              <w:rPr>
                <w:rFonts w:ascii="Arial" w:hAnsi="Arial" w:cs="Arial"/>
                <w:b/>
                <w:bCs/>
                <w:sz w:val="20"/>
                <w:szCs w:val="20"/>
              </w:rPr>
              <w:t>12/5/2</w:t>
            </w:r>
          </w:p>
        </w:tc>
        <w:tc>
          <w:tcPr>
            <w:tcW w:w="8249" w:type="dxa"/>
          </w:tcPr>
          <w:p w14:paraId="518655C7" w14:textId="77777777" w:rsidR="00B338F3" w:rsidRDefault="00B338F3" w:rsidP="00B338F3">
            <w:r>
              <w:rPr>
                <w:rFonts w:ascii="Arial" w:eastAsia="Arial" w:hAnsi="Arial" w:cs="Arial"/>
                <w:b/>
                <w:sz w:val="20"/>
              </w:rPr>
              <w:t xml:space="preserve">APOLOGIES FOR ABSENCE  </w:t>
            </w:r>
          </w:p>
          <w:p w14:paraId="3F30F8AB" w14:textId="1EC8851D" w:rsidR="00B338F3" w:rsidRDefault="00B338F3" w:rsidP="00B338F3">
            <w:pPr>
              <w:rPr>
                <w:rFonts w:ascii="Arial" w:eastAsia="Arial" w:hAnsi="Arial" w:cs="Arial"/>
                <w:sz w:val="20"/>
              </w:rPr>
            </w:pPr>
            <w:r>
              <w:rPr>
                <w:rFonts w:ascii="Arial" w:eastAsia="Arial" w:hAnsi="Arial" w:cs="Arial"/>
                <w:sz w:val="20"/>
              </w:rPr>
              <w:t>Members are requested to submit a reason for absence with their apologies.</w:t>
            </w:r>
          </w:p>
          <w:p w14:paraId="6DA80B2C" w14:textId="2995A064" w:rsidR="00B338F3" w:rsidRPr="00B338F3" w:rsidRDefault="00B338F3" w:rsidP="00B338F3">
            <w:pPr>
              <w:rPr>
                <w:rFonts w:ascii="Arial" w:hAnsi="Arial" w:cs="Arial"/>
                <w:sz w:val="20"/>
                <w:szCs w:val="20"/>
              </w:rPr>
            </w:pPr>
          </w:p>
        </w:tc>
      </w:tr>
      <w:tr w:rsidR="00B338F3" w14:paraId="6B8E947C" w14:textId="77777777" w:rsidTr="00F643E3">
        <w:tc>
          <w:tcPr>
            <w:tcW w:w="767" w:type="dxa"/>
          </w:tcPr>
          <w:p w14:paraId="34008A28" w14:textId="0720935E" w:rsidR="00B338F3" w:rsidRPr="00914BE6" w:rsidRDefault="00CE33AE">
            <w:pPr>
              <w:rPr>
                <w:b/>
                <w:bCs/>
              </w:rPr>
            </w:pPr>
            <w:r>
              <w:rPr>
                <w:b/>
                <w:bCs/>
              </w:rPr>
              <w:t>12/5/3</w:t>
            </w:r>
          </w:p>
        </w:tc>
        <w:tc>
          <w:tcPr>
            <w:tcW w:w="8249" w:type="dxa"/>
          </w:tcPr>
          <w:p w14:paraId="018E9BD3" w14:textId="77777777" w:rsidR="00B338F3" w:rsidRDefault="00B338F3">
            <w:pPr>
              <w:rPr>
                <w:rFonts w:ascii="Arial" w:eastAsia="Arial" w:hAnsi="Arial" w:cs="Arial"/>
                <w:b/>
                <w:sz w:val="20"/>
              </w:rPr>
            </w:pPr>
            <w:r>
              <w:rPr>
                <w:rFonts w:ascii="Arial" w:eastAsia="Arial" w:hAnsi="Arial" w:cs="Arial"/>
                <w:b/>
                <w:sz w:val="20"/>
              </w:rPr>
              <w:t>VARIATION OF ORDER OF BUSINESS</w:t>
            </w:r>
          </w:p>
          <w:p w14:paraId="42745A91" w14:textId="77777777" w:rsidR="00F977E5" w:rsidRDefault="00F977E5"/>
          <w:p w14:paraId="13C0EE9C" w14:textId="39B834C4" w:rsidR="007C0379" w:rsidRDefault="007C0379"/>
        </w:tc>
      </w:tr>
      <w:tr w:rsidR="00B338F3" w14:paraId="3858DA53" w14:textId="77777777" w:rsidTr="00F643E3">
        <w:tc>
          <w:tcPr>
            <w:tcW w:w="767" w:type="dxa"/>
          </w:tcPr>
          <w:p w14:paraId="57E353A1" w14:textId="351E4FE5" w:rsidR="00B338F3" w:rsidRPr="00914BE6" w:rsidRDefault="00C14DB9">
            <w:pPr>
              <w:rPr>
                <w:b/>
                <w:bCs/>
              </w:rPr>
            </w:pPr>
            <w:r>
              <w:rPr>
                <w:b/>
                <w:bCs/>
              </w:rPr>
              <w:t>12/5/4</w:t>
            </w:r>
          </w:p>
        </w:tc>
        <w:tc>
          <w:tcPr>
            <w:tcW w:w="8249" w:type="dxa"/>
          </w:tcPr>
          <w:p w14:paraId="3A53657D" w14:textId="77777777" w:rsidR="00B338F3" w:rsidRDefault="00B338F3" w:rsidP="00B338F3">
            <w:r>
              <w:rPr>
                <w:rFonts w:ascii="Arial" w:eastAsia="Arial" w:hAnsi="Arial" w:cs="Arial"/>
                <w:b/>
                <w:sz w:val="20"/>
              </w:rPr>
              <w:t xml:space="preserve">DECLARATION OF MEMBERS INTERESTS </w:t>
            </w:r>
          </w:p>
          <w:p w14:paraId="2C6946C6" w14:textId="77777777" w:rsidR="00B338F3" w:rsidRDefault="00B338F3" w:rsidP="00B338F3">
            <w:pPr>
              <w:ind w:right="202"/>
              <w:rPr>
                <w:rFonts w:ascii="Arial" w:eastAsia="Arial" w:hAnsi="Arial" w:cs="Arial"/>
                <w:b/>
                <w:sz w:val="20"/>
              </w:rPr>
            </w:pPr>
            <w:r>
              <w:rPr>
                <w:rFonts w:ascii="Arial" w:eastAsia="Arial" w:hAnsi="Arial" w:cs="Arial"/>
                <w:sz w:val="20"/>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w:t>
            </w:r>
            <w:r>
              <w:rPr>
                <w:rFonts w:ascii="Arial" w:eastAsia="Arial" w:hAnsi="Arial" w:cs="Arial"/>
                <w:b/>
                <w:sz w:val="20"/>
              </w:rPr>
              <w:t xml:space="preserve"> </w:t>
            </w:r>
          </w:p>
          <w:p w14:paraId="7BE69E92" w14:textId="77777777" w:rsidR="00C14DB9" w:rsidRDefault="00C14DB9" w:rsidP="00B338F3">
            <w:pPr>
              <w:ind w:right="202"/>
              <w:rPr>
                <w:rFonts w:ascii="Arial" w:eastAsia="Arial" w:hAnsi="Arial" w:cs="Arial"/>
                <w:b/>
                <w:sz w:val="20"/>
              </w:rPr>
            </w:pPr>
          </w:p>
          <w:p w14:paraId="470C279F" w14:textId="77777777" w:rsidR="00B338F3" w:rsidRDefault="00B338F3"/>
        </w:tc>
      </w:tr>
      <w:tr w:rsidR="00B338F3" w14:paraId="63EAFB45" w14:textId="77777777" w:rsidTr="00F643E3">
        <w:tc>
          <w:tcPr>
            <w:tcW w:w="767" w:type="dxa"/>
          </w:tcPr>
          <w:p w14:paraId="43BC7AA5" w14:textId="320ED942" w:rsidR="00B338F3" w:rsidRPr="00914BE6" w:rsidRDefault="00C14DB9">
            <w:pPr>
              <w:rPr>
                <w:b/>
                <w:bCs/>
              </w:rPr>
            </w:pPr>
            <w:r>
              <w:rPr>
                <w:b/>
                <w:bCs/>
              </w:rPr>
              <w:t>12/5/5</w:t>
            </w:r>
          </w:p>
        </w:tc>
        <w:tc>
          <w:tcPr>
            <w:tcW w:w="8249" w:type="dxa"/>
          </w:tcPr>
          <w:p w14:paraId="1C1E5728" w14:textId="77777777" w:rsidR="00D62FDF" w:rsidRDefault="003F1AB3" w:rsidP="00D62FDF">
            <w:pPr>
              <w:spacing w:after="241"/>
              <w:rPr>
                <w:rFonts w:ascii="Arial" w:eastAsia="Arial" w:hAnsi="Arial" w:cs="Arial"/>
                <w:b/>
                <w:sz w:val="20"/>
              </w:rPr>
            </w:pPr>
            <w:r>
              <w:rPr>
                <w:rFonts w:ascii="Arial" w:eastAsia="Arial" w:hAnsi="Arial" w:cs="Arial"/>
                <w:b/>
                <w:sz w:val="20"/>
              </w:rPr>
              <w:t>PUBLIC SPEAKING</w:t>
            </w:r>
            <w:r>
              <w:rPr>
                <w:rFonts w:ascii="Arial" w:eastAsia="Arial" w:hAnsi="Arial" w:cs="Arial"/>
                <w:i/>
                <w:sz w:val="20"/>
              </w:rPr>
              <w:t xml:space="preserve"> </w:t>
            </w:r>
            <w:r>
              <w:rPr>
                <w:rFonts w:ascii="Arial" w:eastAsia="Arial" w:hAnsi="Arial" w:cs="Arial"/>
                <w:b/>
                <w:sz w:val="20"/>
              </w:rPr>
              <w:tab/>
            </w:r>
          </w:p>
          <w:p w14:paraId="3279078C" w14:textId="00224EEA" w:rsidR="007C0379" w:rsidRDefault="003F1AB3" w:rsidP="00D62FDF">
            <w:pPr>
              <w:spacing w:after="241"/>
              <w:rPr>
                <w:rFonts w:ascii="Arial" w:eastAsia="Arial" w:hAnsi="Arial" w:cs="Arial"/>
                <w:b/>
                <w:sz w:val="20"/>
              </w:rPr>
            </w:pPr>
            <w:r>
              <w:rPr>
                <w:rFonts w:ascii="Arial" w:eastAsia="Arial" w:hAnsi="Arial" w:cs="Arial"/>
                <w:b/>
                <w:sz w:val="20"/>
              </w:rPr>
              <w:t>A period of not more than 15 minutes will be made available for members of the public and Members of the Council to comment on any matter.  Speaking is limited to not more than 3 minutes per person, at the discretion of the Chair</w:t>
            </w:r>
          </w:p>
          <w:p w14:paraId="2C5DF2C4" w14:textId="77777777" w:rsidR="00C14DB9" w:rsidRDefault="00C14DB9" w:rsidP="00D62FDF">
            <w:pPr>
              <w:spacing w:after="241"/>
              <w:rPr>
                <w:rFonts w:ascii="Arial" w:eastAsia="Arial" w:hAnsi="Arial" w:cs="Arial"/>
                <w:b/>
                <w:sz w:val="20"/>
              </w:rPr>
            </w:pPr>
          </w:p>
          <w:p w14:paraId="30B9D346" w14:textId="34B9E2DD" w:rsidR="00C14DB9" w:rsidRPr="00B4130D" w:rsidRDefault="00C14DB9" w:rsidP="00D62FDF">
            <w:pPr>
              <w:spacing w:after="241"/>
              <w:rPr>
                <w:rFonts w:ascii="Arial" w:eastAsia="Arial" w:hAnsi="Arial" w:cs="Arial"/>
                <w:b/>
                <w:sz w:val="20"/>
              </w:rPr>
            </w:pPr>
          </w:p>
        </w:tc>
      </w:tr>
      <w:tr w:rsidR="00B338F3" w14:paraId="2B5C92D7" w14:textId="77777777" w:rsidTr="00F643E3">
        <w:tc>
          <w:tcPr>
            <w:tcW w:w="767" w:type="dxa"/>
          </w:tcPr>
          <w:p w14:paraId="48B673E9" w14:textId="77777777" w:rsidR="00B338F3" w:rsidRDefault="00B338F3"/>
        </w:tc>
        <w:tc>
          <w:tcPr>
            <w:tcW w:w="8249" w:type="dxa"/>
          </w:tcPr>
          <w:p w14:paraId="061452C6" w14:textId="41D0E50F" w:rsidR="00B338F3" w:rsidRDefault="00D62FDF">
            <w:pPr>
              <w:rPr>
                <w:rFonts w:ascii="Arial" w:eastAsia="Arial" w:hAnsi="Arial" w:cs="Arial"/>
                <w:b/>
                <w:sz w:val="20"/>
              </w:rPr>
            </w:pPr>
            <w:r>
              <w:rPr>
                <w:rFonts w:ascii="Arial" w:eastAsia="Arial" w:hAnsi="Arial" w:cs="Arial"/>
                <w:b/>
                <w:sz w:val="20"/>
              </w:rPr>
              <w:t xml:space="preserve">If a County Council or District Council Member is in </w:t>
            </w:r>
            <w:r w:rsidR="000F4077">
              <w:rPr>
                <w:rFonts w:ascii="Arial" w:eastAsia="Arial" w:hAnsi="Arial" w:cs="Arial"/>
                <w:b/>
                <w:sz w:val="20"/>
              </w:rPr>
              <w:t>attendance,</w:t>
            </w:r>
            <w:r>
              <w:rPr>
                <w:rFonts w:ascii="Arial" w:eastAsia="Arial" w:hAnsi="Arial" w:cs="Arial"/>
                <w:b/>
                <w:sz w:val="20"/>
              </w:rPr>
              <w:t xml:space="preserve"> they will be given the opportunity to raise any relevant matter.   </w:t>
            </w:r>
          </w:p>
          <w:p w14:paraId="7BEA3E26" w14:textId="77777777" w:rsidR="00C14DB9" w:rsidRDefault="00C14DB9">
            <w:pPr>
              <w:rPr>
                <w:rFonts w:ascii="Arial" w:eastAsia="Arial" w:hAnsi="Arial" w:cs="Arial"/>
                <w:b/>
                <w:sz w:val="20"/>
              </w:rPr>
            </w:pPr>
          </w:p>
          <w:p w14:paraId="5D4B7714" w14:textId="77777777" w:rsidR="00F977E5" w:rsidRDefault="00F977E5">
            <w:pPr>
              <w:rPr>
                <w:rFonts w:ascii="Arial" w:eastAsia="Arial" w:hAnsi="Arial" w:cs="Arial"/>
                <w:b/>
                <w:sz w:val="20"/>
              </w:rPr>
            </w:pPr>
          </w:p>
          <w:p w14:paraId="51595361" w14:textId="77777777" w:rsidR="007C0379" w:rsidRDefault="007C0379">
            <w:pPr>
              <w:rPr>
                <w:rFonts w:ascii="Arial" w:eastAsia="Arial" w:hAnsi="Arial" w:cs="Arial"/>
                <w:b/>
                <w:sz w:val="20"/>
              </w:rPr>
            </w:pPr>
          </w:p>
          <w:p w14:paraId="1A89966D" w14:textId="625C78D9" w:rsidR="00F4549B" w:rsidRDefault="00F4549B"/>
        </w:tc>
      </w:tr>
      <w:tr w:rsidR="006E242B" w14:paraId="61E96A4C" w14:textId="77777777" w:rsidTr="00F643E3">
        <w:tc>
          <w:tcPr>
            <w:tcW w:w="767" w:type="dxa"/>
          </w:tcPr>
          <w:p w14:paraId="5B00DA24" w14:textId="76CDF6EA" w:rsidR="006E242B" w:rsidRDefault="006E242B">
            <w:r>
              <w:t>12/5/6</w:t>
            </w:r>
          </w:p>
        </w:tc>
        <w:tc>
          <w:tcPr>
            <w:tcW w:w="8249" w:type="dxa"/>
          </w:tcPr>
          <w:p w14:paraId="4302E2EC" w14:textId="77777777" w:rsidR="006E242B" w:rsidRDefault="00BD6D32">
            <w:pPr>
              <w:rPr>
                <w:rFonts w:ascii="Arial" w:eastAsia="Arial" w:hAnsi="Arial" w:cs="Arial"/>
                <w:b/>
                <w:sz w:val="20"/>
              </w:rPr>
            </w:pPr>
            <w:r>
              <w:rPr>
                <w:rFonts w:ascii="Arial" w:eastAsia="Arial" w:hAnsi="Arial" w:cs="Arial"/>
                <w:b/>
                <w:sz w:val="20"/>
              </w:rPr>
              <w:t>CHAIR’S ANNOUNCEMENTS</w:t>
            </w:r>
          </w:p>
          <w:p w14:paraId="7F198FA4" w14:textId="77777777" w:rsidR="00BD6D32" w:rsidRDefault="00BD6D32">
            <w:pPr>
              <w:rPr>
                <w:rFonts w:ascii="Arial" w:eastAsia="Arial" w:hAnsi="Arial" w:cs="Arial"/>
                <w:b/>
                <w:sz w:val="20"/>
              </w:rPr>
            </w:pPr>
          </w:p>
          <w:p w14:paraId="65EB7C8A" w14:textId="77777777" w:rsidR="00BD6D32" w:rsidRDefault="00BD6D32">
            <w:pPr>
              <w:rPr>
                <w:rFonts w:ascii="Arial" w:eastAsia="Arial" w:hAnsi="Arial" w:cs="Arial"/>
                <w:b/>
                <w:sz w:val="20"/>
              </w:rPr>
            </w:pPr>
          </w:p>
          <w:p w14:paraId="4ABD7975" w14:textId="1AF17E16" w:rsidR="00BD6D32" w:rsidRDefault="00BD6D32">
            <w:pPr>
              <w:rPr>
                <w:rFonts w:ascii="Arial" w:eastAsia="Arial" w:hAnsi="Arial" w:cs="Arial"/>
                <w:b/>
                <w:sz w:val="20"/>
              </w:rPr>
            </w:pPr>
          </w:p>
        </w:tc>
      </w:tr>
      <w:tr w:rsidR="00B338F3" w14:paraId="36F8E6CE" w14:textId="77777777" w:rsidTr="00F643E3">
        <w:tc>
          <w:tcPr>
            <w:tcW w:w="767" w:type="dxa"/>
          </w:tcPr>
          <w:p w14:paraId="197A0146" w14:textId="612B77E0" w:rsidR="00B338F3" w:rsidRPr="006F5A5C" w:rsidRDefault="00BD6D32">
            <w:pPr>
              <w:rPr>
                <w:b/>
                <w:bCs/>
              </w:rPr>
            </w:pPr>
            <w:r>
              <w:rPr>
                <w:b/>
                <w:bCs/>
              </w:rPr>
              <w:t>12/5/7</w:t>
            </w:r>
          </w:p>
        </w:tc>
        <w:tc>
          <w:tcPr>
            <w:tcW w:w="8249" w:type="dxa"/>
          </w:tcPr>
          <w:p w14:paraId="2C78E227" w14:textId="467AE216" w:rsidR="00914BE6" w:rsidRDefault="00914BE6" w:rsidP="00914BE6">
            <w:pPr>
              <w:spacing w:after="227" w:line="255" w:lineRule="auto"/>
            </w:pPr>
            <w:r>
              <w:rPr>
                <w:rFonts w:ascii="Arial" w:eastAsia="Arial" w:hAnsi="Arial" w:cs="Arial"/>
                <w:b/>
                <w:sz w:val="20"/>
              </w:rPr>
              <w:t>MINUTES OF THE LAST MEETING: t</w:t>
            </w:r>
            <w:r>
              <w:rPr>
                <w:rFonts w:ascii="Arial" w:eastAsia="Arial" w:hAnsi="Arial" w:cs="Arial"/>
                <w:sz w:val="20"/>
              </w:rPr>
              <w:t xml:space="preserve">o approve the minutes of the meeting held on the </w:t>
            </w:r>
            <w:r w:rsidR="00BD6D32">
              <w:rPr>
                <w:rFonts w:ascii="Arial" w:eastAsia="Arial" w:hAnsi="Arial" w:cs="Arial"/>
                <w:sz w:val="20"/>
              </w:rPr>
              <w:t>21</w:t>
            </w:r>
            <w:r w:rsidR="00BD6D32" w:rsidRPr="00BD6D32">
              <w:rPr>
                <w:rFonts w:ascii="Arial" w:eastAsia="Arial" w:hAnsi="Arial" w:cs="Arial"/>
                <w:sz w:val="20"/>
                <w:vertAlign w:val="superscript"/>
              </w:rPr>
              <w:t>ST</w:t>
            </w:r>
            <w:r w:rsidR="00BD6D32">
              <w:rPr>
                <w:rFonts w:ascii="Arial" w:eastAsia="Arial" w:hAnsi="Arial" w:cs="Arial"/>
                <w:sz w:val="20"/>
              </w:rPr>
              <w:t xml:space="preserve"> April 2026</w:t>
            </w:r>
            <w:r>
              <w:rPr>
                <w:rFonts w:ascii="Arial" w:eastAsia="Arial" w:hAnsi="Arial" w:cs="Arial"/>
                <w:sz w:val="20"/>
              </w:rPr>
              <w:t xml:space="preserve">. (The Chair to sign the minutes of the meeting).  </w:t>
            </w:r>
          </w:p>
          <w:p w14:paraId="138BD25A" w14:textId="15F18CBF" w:rsidR="003C117F" w:rsidRPr="003C117F" w:rsidRDefault="00914BE6" w:rsidP="003C117F">
            <w:pPr>
              <w:rPr>
                <w:rFonts w:ascii="Arial" w:eastAsia="Arial" w:hAnsi="Arial" w:cs="Arial"/>
                <w:sz w:val="20"/>
              </w:rPr>
            </w:pPr>
            <w:r>
              <w:rPr>
                <w:rFonts w:ascii="Arial" w:eastAsia="Arial" w:hAnsi="Arial" w:cs="Arial"/>
                <w:b/>
                <w:sz w:val="20"/>
              </w:rPr>
              <w:t>Matters outstanding from last meeting not covered by this month’s agenda</w:t>
            </w:r>
            <w:r>
              <w:rPr>
                <w:rFonts w:ascii="Arial" w:eastAsia="Arial" w:hAnsi="Arial" w:cs="Arial"/>
                <w:sz w:val="20"/>
              </w:rPr>
              <w:t xml:space="preserve">: </w:t>
            </w:r>
          </w:p>
          <w:p w14:paraId="76117B4B" w14:textId="19BE6927" w:rsidR="003C117F" w:rsidRPr="003324F2" w:rsidRDefault="003C117F" w:rsidP="003324F2">
            <w:pPr>
              <w:rPr>
                <w:rFonts w:ascii="Arial" w:eastAsia="Arial" w:hAnsi="Arial" w:cs="Arial"/>
                <w:sz w:val="20"/>
              </w:rPr>
            </w:pPr>
          </w:p>
          <w:p w14:paraId="2B463E87" w14:textId="7FA50AEA" w:rsidR="00C744C8" w:rsidRDefault="00AF1E31" w:rsidP="00C744C8">
            <w:pPr>
              <w:pStyle w:val="ListParagraph"/>
              <w:numPr>
                <w:ilvl w:val="0"/>
                <w:numId w:val="5"/>
              </w:numPr>
              <w:rPr>
                <w:rFonts w:ascii="Arial" w:eastAsia="Arial" w:hAnsi="Arial" w:cs="Arial"/>
                <w:sz w:val="20"/>
              </w:rPr>
            </w:pPr>
            <w:r>
              <w:rPr>
                <w:rFonts w:ascii="Arial" w:eastAsia="Arial" w:hAnsi="Arial" w:cs="Arial"/>
                <w:sz w:val="20"/>
              </w:rPr>
              <w:t xml:space="preserve">Discuss way forward with Fisher/German and the Diocese re the lease  </w:t>
            </w:r>
            <w:r w:rsidR="00932D46">
              <w:rPr>
                <w:rFonts w:ascii="Arial" w:eastAsia="Arial" w:hAnsi="Arial" w:cs="Arial"/>
                <w:sz w:val="20"/>
              </w:rPr>
              <w:t xml:space="preserve">CB to </w:t>
            </w:r>
            <w:r w:rsidR="001503CA">
              <w:rPr>
                <w:rFonts w:ascii="Arial" w:eastAsia="Arial" w:hAnsi="Arial" w:cs="Arial"/>
                <w:sz w:val="20"/>
              </w:rPr>
              <w:t>contact</w:t>
            </w:r>
            <w:r w:rsidR="00932D46">
              <w:rPr>
                <w:rFonts w:ascii="Arial" w:eastAsia="Arial" w:hAnsi="Arial" w:cs="Arial"/>
                <w:sz w:val="20"/>
              </w:rPr>
              <w:t xml:space="preserve"> Fisher German</w:t>
            </w:r>
          </w:p>
          <w:p w14:paraId="5112D01D" w14:textId="62436B0D" w:rsidR="00B75F1C" w:rsidRPr="00B24880" w:rsidRDefault="00B75F1C" w:rsidP="00B24880">
            <w:pPr>
              <w:pStyle w:val="ListParagraph"/>
              <w:numPr>
                <w:ilvl w:val="0"/>
                <w:numId w:val="5"/>
              </w:numPr>
              <w:rPr>
                <w:rFonts w:ascii="Arial" w:eastAsia="Arial" w:hAnsi="Arial" w:cs="Arial"/>
                <w:sz w:val="20"/>
              </w:rPr>
            </w:pPr>
            <w:r>
              <w:rPr>
                <w:rFonts w:ascii="Arial" w:eastAsia="Arial" w:hAnsi="Arial" w:cs="Arial"/>
                <w:sz w:val="20"/>
              </w:rPr>
              <w:t>Notice Board repairs x 2  CB/AS</w:t>
            </w:r>
          </w:p>
          <w:p w14:paraId="144CD6F9" w14:textId="278C95A4" w:rsidR="00D46641" w:rsidRPr="008E3C34" w:rsidRDefault="00830C2A" w:rsidP="008E3C34">
            <w:pPr>
              <w:pStyle w:val="ListParagraph"/>
              <w:numPr>
                <w:ilvl w:val="0"/>
                <w:numId w:val="5"/>
              </w:numPr>
              <w:rPr>
                <w:rFonts w:ascii="Arial" w:eastAsia="Arial" w:hAnsi="Arial" w:cs="Arial"/>
                <w:sz w:val="20"/>
              </w:rPr>
            </w:pPr>
            <w:r>
              <w:rPr>
                <w:rFonts w:ascii="Arial" w:eastAsia="Arial" w:hAnsi="Arial" w:cs="Arial"/>
                <w:sz w:val="20"/>
              </w:rPr>
              <w:t>Car Park sign  RG</w:t>
            </w:r>
          </w:p>
          <w:p w14:paraId="287AD3D7" w14:textId="56392D17" w:rsidR="00FD2298" w:rsidRDefault="00FD2298" w:rsidP="00914BE6">
            <w:pPr>
              <w:pStyle w:val="ListParagraph"/>
              <w:numPr>
                <w:ilvl w:val="0"/>
                <w:numId w:val="5"/>
              </w:numPr>
              <w:rPr>
                <w:rFonts w:ascii="Arial" w:eastAsia="Arial" w:hAnsi="Arial" w:cs="Arial"/>
                <w:sz w:val="20"/>
              </w:rPr>
            </w:pPr>
            <w:r>
              <w:rPr>
                <w:rFonts w:ascii="Arial" w:eastAsia="Arial" w:hAnsi="Arial" w:cs="Arial"/>
                <w:sz w:val="20"/>
              </w:rPr>
              <w:t xml:space="preserve">Removal of net ball post  </w:t>
            </w:r>
            <w:r w:rsidR="008E3C34">
              <w:rPr>
                <w:rFonts w:ascii="Arial" w:eastAsia="Arial" w:hAnsi="Arial" w:cs="Arial"/>
                <w:sz w:val="20"/>
              </w:rPr>
              <w:t>- ongoing</w:t>
            </w:r>
            <w:r w:rsidR="00AA106B">
              <w:rPr>
                <w:rFonts w:ascii="Arial" w:eastAsia="Arial" w:hAnsi="Arial" w:cs="Arial"/>
                <w:sz w:val="20"/>
              </w:rPr>
              <w:t xml:space="preserve">  JB</w:t>
            </w:r>
          </w:p>
          <w:p w14:paraId="424BF696" w14:textId="6572A9C8" w:rsidR="00FA746E" w:rsidRDefault="00102530" w:rsidP="00914BE6">
            <w:pPr>
              <w:pStyle w:val="ListParagraph"/>
              <w:numPr>
                <w:ilvl w:val="0"/>
                <w:numId w:val="5"/>
              </w:numPr>
              <w:rPr>
                <w:rFonts w:ascii="Arial" w:eastAsia="Arial" w:hAnsi="Arial" w:cs="Arial"/>
                <w:sz w:val="20"/>
              </w:rPr>
            </w:pPr>
            <w:r>
              <w:rPr>
                <w:rFonts w:ascii="Arial" w:eastAsia="Arial" w:hAnsi="Arial" w:cs="Arial"/>
                <w:sz w:val="20"/>
              </w:rPr>
              <w:t>Repair steps between playgrounds  AS</w:t>
            </w:r>
          </w:p>
          <w:p w14:paraId="23E041F2" w14:textId="6D8E7E22" w:rsidR="006F3BD6" w:rsidRDefault="006F3BD6" w:rsidP="00914BE6">
            <w:pPr>
              <w:pStyle w:val="ListParagraph"/>
              <w:numPr>
                <w:ilvl w:val="0"/>
                <w:numId w:val="5"/>
              </w:numPr>
              <w:rPr>
                <w:rFonts w:ascii="Arial" w:eastAsia="Arial" w:hAnsi="Arial" w:cs="Arial"/>
                <w:sz w:val="20"/>
              </w:rPr>
            </w:pPr>
            <w:r>
              <w:rPr>
                <w:rFonts w:ascii="Arial" w:eastAsia="Arial" w:hAnsi="Arial" w:cs="Arial"/>
                <w:sz w:val="20"/>
              </w:rPr>
              <w:t>Councillors to establish sites for no parking signs</w:t>
            </w:r>
            <w:r w:rsidR="008E3C34">
              <w:rPr>
                <w:rFonts w:ascii="Arial" w:eastAsia="Arial" w:hAnsi="Arial" w:cs="Arial"/>
                <w:sz w:val="20"/>
              </w:rPr>
              <w:t xml:space="preserve"> - all</w:t>
            </w:r>
          </w:p>
          <w:p w14:paraId="2FEBC837" w14:textId="77777777" w:rsidR="006F3BD6" w:rsidRPr="00443E05" w:rsidRDefault="006F3BD6" w:rsidP="00AC3227">
            <w:pPr>
              <w:pStyle w:val="ListParagraph"/>
              <w:ind w:left="1080"/>
              <w:rPr>
                <w:rFonts w:ascii="Arial" w:eastAsia="Arial" w:hAnsi="Arial" w:cs="Arial"/>
                <w:sz w:val="20"/>
              </w:rPr>
            </w:pPr>
          </w:p>
          <w:p w14:paraId="1553ABB4" w14:textId="54752C03" w:rsidR="00F72B7B" w:rsidRDefault="00F72B7B" w:rsidP="00914BE6">
            <w:pPr>
              <w:rPr>
                <w:rFonts w:ascii="Arial" w:hAnsi="Arial" w:cs="Arial"/>
                <w:sz w:val="20"/>
                <w:szCs w:val="20"/>
              </w:rPr>
            </w:pPr>
          </w:p>
          <w:p w14:paraId="788F929F" w14:textId="321811D2" w:rsidR="005B57C0" w:rsidRPr="005B57C0" w:rsidRDefault="005B57C0" w:rsidP="00914BE6">
            <w:pPr>
              <w:rPr>
                <w:rFonts w:ascii="Arial" w:hAnsi="Arial" w:cs="Arial"/>
                <w:sz w:val="20"/>
                <w:szCs w:val="20"/>
              </w:rPr>
            </w:pPr>
          </w:p>
        </w:tc>
      </w:tr>
      <w:tr w:rsidR="00582FEC" w14:paraId="39107222" w14:textId="77777777" w:rsidTr="00F643E3">
        <w:tc>
          <w:tcPr>
            <w:tcW w:w="767" w:type="dxa"/>
          </w:tcPr>
          <w:p w14:paraId="0FB1F276" w14:textId="761DA726" w:rsidR="00582FEC" w:rsidRDefault="002D1C15">
            <w:pPr>
              <w:rPr>
                <w:b/>
                <w:bCs/>
              </w:rPr>
            </w:pPr>
            <w:r>
              <w:rPr>
                <w:b/>
                <w:bCs/>
              </w:rPr>
              <w:t>12/5/8</w:t>
            </w:r>
          </w:p>
        </w:tc>
        <w:tc>
          <w:tcPr>
            <w:tcW w:w="8249" w:type="dxa"/>
          </w:tcPr>
          <w:p w14:paraId="46F7463D" w14:textId="1A2C5D0F" w:rsidR="00582FEC" w:rsidRPr="007A6612" w:rsidRDefault="00582FEC" w:rsidP="00582FEC">
            <w:pPr>
              <w:spacing w:after="7" w:line="251" w:lineRule="auto"/>
              <w:ind w:right="693"/>
            </w:pPr>
            <w:r w:rsidRPr="00AB1F2E">
              <w:rPr>
                <w:rFonts w:ascii="Arial" w:eastAsia="Arial" w:hAnsi="Arial" w:cs="Arial"/>
                <w:b/>
                <w:sz w:val="20"/>
              </w:rPr>
              <w:t>V</w:t>
            </w:r>
            <w:r w:rsidR="00EF337D">
              <w:rPr>
                <w:rFonts w:ascii="Arial" w:eastAsia="Arial" w:hAnsi="Arial" w:cs="Arial"/>
                <w:b/>
                <w:sz w:val="20"/>
              </w:rPr>
              <w:t>ILLAGE MATTERS</w:t>
            </w:r>
          </w:p>
          <w:p w14:paraId="174E5B5E" w14:textId="77777777" w:rsidR="00582FEC" w:rsidRPr="007A6612" w:rsidRDefault="00582FEC" w:rsidP="00582FEC">
            <w:pPr>
              <w:pStyle w:val="ListParagraph"/>
              <w:spacing w:after="7" w:line="251" w:lineRule="auto"/>
              <w:ind w:right="693"/>
            </w:pPr>
          </w:p>
          <w:p w14:paraId="3413EA62" w14:textId="1EED2EA4" w:rsidR="00582FEC" w:rsidRDefault="00582FEC" w:rsidP="00582FEC">
            <w:pPr>
              <w:pStyle w:val="ListParagraph"/>
              <w:numPr>
                <w:ilvl w:val="0"/>
                <w:numId w:val="1"/>
              </w:numPr>
              <w:spacing w:after="7" w:line="251" w:lineRule="auto"/>
              <w:ind w:right="693"/>
            </w:pPr>
            <w:r w:rsidRPr="00067781">
              <w:rPr>
                <w:rFonts w:ascii="Arial" w:eastAsia="Arial" w:hAnsi="Arial" w:cs="Arial"/>
                <w:b/>
                <w:sz w:val="20"/>
              </w:rPr>
              <w:t>Flooding</w:t>
            </w:r>
            <w:r w:rsidRPr="00067781">
              <w:rPr>
                <w:rFonts w:ascii="Arial" w:eastAsia="Arial" w:hAnsi="Arial" w:cs="Arial"/>
                <w:sz w:val="20"/>
              </w:rPr>
              <w:t>: to discuss developments</w:t>
            </w:r>
            <w:r w:rsidR="00256B9E">
              <w:rPr>
                <w:rFonts w:ascii="Arial" w:eastAsia="Arial" w:hAnsi="Arial" w:cs="Arial"/>
                <w:sz w:val="20"/>
              </w:rPr>
              <w:t xml:space="preserve"> </w:t>
            </w:r>
          </w:p>
          <w:p w14:paraId="7B138525" w14:textId="77777777" w:rsidR="00582FEC" w:rsidRDefault="00582FEC" w:rsidP="00582FEC">
            <w:pPr>
              <w:spacing w:line="241" w:lineRule="auto"/>
              <w:ind w:left="994" w:right="8284"/>
            </w:pPr>
            <w:r>
              <w:rPr>
                <w:rFonts w:ascii="Arial" w:eastAsia="Arial" w:hAnsi="Arial" w:cs="Arial"/>
                <w:sz w:val="20"/>
              </w:rPr>
              <w:t xml:space="preserve">  </w:t>
            </w:r>
          </w:p>
          <w:p w14:paraId="36E7CA96" w14:textId="1208743D" w:rsidR="00582FEC" w:rsidRPr="00E315D6" w:rsidRDefault="00582FEC" w:rsidP="00970C65">
            <w:pPr>
              <w:pStyle w:val="ListParagraph"/>
              <w:numPr>
                <w:ilvl w:val="0"/>
                <w:numId w:val="1"/>
              </w:numPr>
              <w:spacing w:after="192" w:line="251" w:lineRule="auto"/>
              <w:ind w:right="693"/>
            </w:pPr>
            <w:r w:rsidRPr="00177BB9">
              <w:rPr>
                <w:rFonts w:ascii="Arial" w:eastAsia="Arial" w:hAnsi="Arial" w:cs="Arial"/>
                <w:b/>
                <w:sz w:val="20"/>
              </w:rPr>
              <w:t>Park</w:t>
            </w:r>
            <w:r w:rsidRPr="00177BB9">
              <w:rPr>
                <w:rFonts w:ascii="Arial" w:eastAsia="Arial" w:hAnsi="Arial" w:cs="Arial"/>
                <w:sz w:val="20"/>
              </w:rPr>
              <w:t xml:space="preserve">: </w:t>
            </w:r>
            <w:r w:rsidR="0067189B">
              <w:rPr>
                <w:rFonts w:ascii="Arial" w:eastAsia="Arial" w:hAnsi="Arial" w:cs="Arial"/>
                <w:sz w:val="20"/>
              </w:rPr>
              <w:t xml:space="preserve">Report on </w:t>
            </w:r>
            <w:r w:rsidR="005473C4">
              <w:rPr>
                <w:rFonts w:ascii="Arial" w:eastAsia="Arial" w:hAnsi="Arial" w:cs="Arial"/>
                <w:sz w:val="20"/>
              </w:rPr>
              <w:t xml:space="preserve">- </w:t>
            </w:r>
            <w:r w:rsidR="00405C73">
              <w:rPr>
                <w:rFonts w:ascii="Arial" w:eastAsia="Arial" w:hAnsi="Arial" w:cs="Arial"/>
                <w:sz w:val="20"/>
              </w:rPr>
              <w:t>Fixing of dog/no camping signs</w:t>
            </w:r>
            <w:r w:rsidR="001E5A02">
              <w:rPr>
                <w:rFonts w:ascii="Arial" w:eastAsia="Arial" w:hAnsi="Arial" w:cs="Arial"/>
                <w:sz w:val="20"/>
              </w:rPr>
              <w:t xml:space="preserve">, re-siting of seat into toddler playground, </w:t>
            </w:r>
            <w:r w:rsidR="00B63E28">
              <w:rPr>
                <w:rFonts w:ascii="Arial" w:eastAsia="Arial" w:hAnsi="Arial" w:cs="Arial"/>
                <w:sz w:val="20"/>
              </w:rPr>
              <w:t xml:space="preserve">replacement of small section of fence, </w:t>
            </w:r>
            <w:r w:rsidR="00905523">
              <w:rPr>
                <w:rFonts w:ascii="Arial" w:eastAsia="Arial" w:hAnsi="Arial" w:cs="Arial"/>
                <w:sz w:val="20"/>
              </w:rPr>
              <w:t xml:space="preserve">  </w:t>
            </w:r>
            <w:r w:rsidR="00617607">
              <w:rPr>
                <w:rFonts w:ascii="Arial" w:eastAsia="Arial" w:hAnsi="Arial" w:cs="Arial"/>
                <w:sz w:val="20"/>
              </w:rPr>
              <w:t xml:space="preserve">- report on leak in </w:t>
            </w:r>
            <w:r w:rsidR="00245789">
              <w:rPr>
                <w:rFonts w:ascii="Arial" w:eastAsia="Arial" w:hAnsi="Arial" w:cs="Arial"/>
                <w:sz w:val="20"/>
              </w:rPr>
              <w:t>female WCs</w:t>
            </w:r>
          </w:p>
          <w:p w14:paraId="7553B6ED" w14:textId="60C00977" w:rsidR="00582FEC" w:rsidRDefault="00582FEC" w:rsidP="00582FEC">
            <w:pPr>
              <w:numPr>
                <w:ilvl w:val="0"/>
                <w:numId w:val="1"/>
              </w:numPr>
            </w:pPr>
            <w:r>
              <w:rPr>
                <w:rFonts w:ascii="Arial" w:eastAsia="Arial" w:hAnsi="Arial" w:cs="Arial"/>
                <w:b/>
                <w:sz w:val="20"/>
              </w:rPr>
              <w:t>Website</w:t>
            </w:r>
            <w:r>
              <w:rPr>
                <w:rFonts w:ascii="Arial" w:eastAsia="Arial" w:hAnsi="Arial" w:cs="Arial"/>
                <w:sz w:val="20"/>
              </w:rPr>
              <w:t xml:space="preserve">: </w:t>
            </w:r>
            <w:r w:rsidR="00BA431D">
              <w:rPr>
                <w:rFonts w:ascii="Arial" w:eastAsia="Arial" w:hAnsi="Arial" w:cs="Arial"/>
                <w:sz w:val="20"/>
              </w:rPr>
              <w:t>To report any issues</w:t>
            </w:r>
          </w:p>
          <w:p w14:paraId="279DAB85" w14:textId="77777777" w:rsidR="00582FEC" w:rsidRDefault="00582FEC" w:rsidP="00582FEC">
            <w:pPr>
              <w:ind w:left="360"/>
            </w:pPr>
            <w:r>
              <w:rPr>
                <w:rFonts w:ascii="Arial" w:eastAsia="Arial" w:hAnsi="Arial" w:cs="Arial"/>
                <w:sz w:val="20"/>
              </w:rPr>
              <w:t xml:space="preserve"> </w:t>
            </w:r>
          </w:p>
          <w:p w14:paraId="66C9C5E3" w14:textId="3CDA29D6" w:rsidR="00582FEC" w:rsidRDefault="00582FEC" w:rsidP="00582FEC">
            <w:pPr>
              <w:numPr>
                <w:ilvl w:val="0"/>
                <w:numId w:val="1"/>
              </w:numPr>
              <w:spacing w:after="213"/>
            </w:pPr>
            <w:r>
              <w:rPr>
                <w:rFonts w:ascii="Arial" w:eastAsia="Arial" w:hAnsi="Arial" w:cs="Arial"/>
                <w:b/>
                <w:sz w:val="20"/>
              </w:rPr>
              <w:t xml:space="preserve">Quarrying: </w:t>
            </w:r>
            <w:r w:rsidR="00887CC9">
              <w:rPr>
                <w:rFonts w:ascii="Arial" w:eastAsia="Arial" w:hAnsi="Arial" w:cs="Arial"/>
                <w:b/>
                <w:sz w:val="20"/>
              </w:rPr>
              <w:t xml:space="preserve"> </w:t>
            </w:r>
            <w:r w:rsidR="007E4535" w:rsidRPr="003E79C7">
              <w:rPr>
                <w:rFonts w:ascii="Arial" w:eastAsia="Arial" w:hAnsi="Arial" w:cs="Arial"/>
                <w:bCs/>
                <w:sz w:val="20"/>
              </w:rPr>
              <w:t xml:space="preserve">Report on </w:t>
            </w:r>
            <w:r w:rsidR="0078601E" w:rsidRPr="003E79C7">
              <w:rPr>
                <w:rFonts w:ascii="Arial" w:eastAsia="Arial" w:hAnsi="Arial" w:cs="Arial"/>
                <w:bCs/>
                <w:sz w:val="20"/>
              </w:rPr>
              <w:t>Ball Eye blas</w:t>
            </w:r>
            <w:r w:rsidR="00534902" w:rsidRPr="003E79C7">
              <w:rPr>
                <w:rFonts w:ascii="Arial" w:eastAsia="Arial" w:hAnsi="Arial" w:cs="Arial"/>
                <w:bCs/>
                <w:sz w:val="20"/>
              </w:rPr>
              <w:t>t</w:t>
            </w:r>
            <w:r w:rsidR="003E79C7" w:rsidRPr="003E79C7">
              <w:rPr>
                <w:rFonts w:ascii="Arial" w:eastAsia="Arial" w:hAnsi="Arial" w:cs="Arial"/>
                <w:bCs/>
                <w:sz w:val="20"/>
              </w:rPr>
              <w:t xml:space="preserve">ing </w:t>
            </w:r>
            <w:r w:rsidR="00534902" w:rsidRPr="003E79C7">
              <w:rPr>
                <w:rFonts w:ascii="Arial" w:eastAsia="Arial" w:hAnsi="Arial" w:cs="Arial"/>
                <w:bCs/>
                <w:sz w:val="20"/>
              </w:rPr>
              <w:t>adjacent to footpath</w:t>
            </w:r>
            <w:r w:rsidR="003E79C7">
              <w:rPr>
                <w:rFonts w:ascii="Arial" w:eastAsia="Arial" w:hAnsi="Arial" w:cs="Arial"/>
                <w:b/>
                <w:sz w:val="20"/>
              </w:rPr>
              <w:t xml:space="preserve"> </w:t>
            </w:r>
          </w:p>
          <w:p w14:paraId="65B9749F" w14:textId="7A2EC6C5" w:rsidR="00582FEC" w:rsidRPr="00463B56" w:rsidRDefault="00582FEC" w:rsidP="00582FEC">
            <w:pPr>
              <w:numPr>
                <w:ilvl w:val="0"/>
                <w:numId w:val="1"/>
              </w:numPr>
              <w:spacing w:after="248" w:line="241" w:lineRule="auto"/>
            </w:pPr>
            <w:r>
              <w:rPr>
                <w:rFonts w:ascii="Arial" w:eastAsia="Arial" w:hAnsi="Arial" w:cs="Arial"/>
                <w:b/>
                <w:sz w:val="20"/>
              </w:rPr>
              <w:t>Road, verges, footpaths</w:t>
            </w:r>
            <w:r>
              <w:rPr>
                <w:rFonts w:ascii="Arial" w:eastAsia="Arial" w:hAnsi="Arial" w:cs="Arial"/>
                <w:sz w:val="20"/>
              </w:rPr>
              <w:t xml:space="preserve">: </w:t>
            </w:r>
            <w:r w:rsidR="00425527">
              <w:rPr>
                <w:rFonts w:ascii="Arial" w:eastAsia="Arial" w:hAnsi="Arial" w:cs="Arial"/>
                <w:sz w:val="20"/>
              </w:rPr>
              <w:t>1)</w:t>
            </w:r>
            <w:r w:rsidR="009B6E80">
              <w:rPr>
                <w:rFonts w:ascii="Arial" w:eastAsia="Arial" w:hAnsi="Arial" w:cs="Arial"/>
                <w:sz w:val="20"/>
              </w:rPr>
              <w:t xml:space="preserve"> to report on any issues</w:t>
            </w:r>
            <w:r w:rsidR="005C174D">
              <w:rPr>
                <w:rFonts w:ascii="Arial" w:eastAsia="Arial" w:hAnsi="Arial" w:cs="Arial"/>
                <w:sz w:val="20"/>
              </w:rPr>
              <w:t xml:space="preserve"> and discuss</w:t>
            </w:r>
            <w:r w:rsidR="00DA11F6">
              <w:rPr>
                <w:rFonts w:ascii="Arial" w:eastAsia="Arial" w:hAnsi="Arial" w:cs="Arial"/>
                <w:sz w:val="20"/>
              </w:rPr>
              <w:t xml:space="preserve"> any update received on the</w:t>
            </w:r>
            <w:r w:rsidR="005C174D">
              <w:rPr>
                <w:rFonts w:ascii="Arial" w:eastAsia="Arial" w:hAnsi="Arial" w:cs="Arial"/>
                <w:sz w:val="20"/>
              </w:rPr>
              <w:t xml:space="preserve"> potholes on The Clatterway </w:t>
            </w:r>
            <w:r w:rsidR="00425527">
              <w:rPr>
                <w:rFonts w:ascii="Arial" w:eastAsia="Arial" w:hAnsi="Arial" w:cs="Arial"/>
                <w:sz w:val="20"/>
              </w:rPr>
              <w:t>2)</w:t>
            </w:r>
            <w:r w:rsidR="001C4C82">
              <w:rPr>
                <w:rFonts w:ascii="Arial" w:eastAsia="Arial" w:hAnsi="Arial" w:cs="Arial"/>
                <w:sz w:val="20"/>
              </w:rPr>
              <w:t xml:space="preserve">Discuss the siting of compost bins on the village car park 3) </w:t>
            </w:r>
            <w:r w:rsidR="00BC6330">
              <w:rPr>
                <w:rFonts w:ascii="Arial" w:eastAsia="Arial" w:hAnsi="Arial" w:cs="Arial"/>
                <w:sz w:val="20"/>
              </w:rPr>
              <w:t>Request to</w:t>
            </w:r>
            <w:r w:rsidR="007E5E34">
              <w:rPr>
                <w:rFonts w:ascii="Arial" w:eastAsia="Arial" w:hAnsi="Arial" w:cs="Arial"/>
                <w:sz w:val="20"/>
              </w:rPr>
              <w:t xml:space="preserve"> continue to</w:t>
            </w:r>
            <w:r w:rsidR="00BC6330">
              <w:rPr>
                <w:rFonts w:ascii="Arial" w:eastAsia="Arial" w:hAnsi="Arial" w:cs="Arial"/>
                <w:sz w:val="20"/>
              </w:rPr>
              <w:t xml:space="preserve"> support the manual clearing of the roadside verges </w:t>
            </w:r>
            <w:r w:rsidR="007E5E34">
              <w:rPr>
                <w:rFonts w:ascii="Arial" w:eastAsia="Arial" w:hAnsi="Arial" w:cs="Arial"/>
                <w:sz w:val="20"/>
              </w:rPr>
              <w:t>to prevent the use of spraying</w:t>
            </w:r>
          </w:p>
          <w:p w14:paraId="5ABE5651" w14:textId="4C50D999" w:rsidR="00463B56" w:rsidRDefault="00256B9E" w:rsidP="00582FEC">
            <w:pPr>
              <w:numPr>
                <w:ilvl w:val="0"/>
                <w:numId w:val="1"/>
              </w:numPr>
              <w:spacing w:after="248" w:line="241" w:lineRule="auto"/>
            </w:pPr>
            <w:r>
              <w:rPr>
                <w:rFonts w:ascii="Arial" w:eastAsia="Arial" w:hAnsi="Arial" w:cs="Arial"/>
                <w:b/>
                <w:sz w:val="20"/>
              </w:rPr>
              <w:t>Lengthsmen update</w:t>
            </w:r>
            <w:r w:rsidR="003B1D2C">
              <w:rPr>
                <w:rFonts w:ascii="Arial" w:eastAsia="Arial" w:hAnsi="Arial" w:cs="Arial"/>
                <w:b/>
                <w:sz w:val="20"/>
              </w:rPr>
              <w:t>:</w:t>
            </w:r>
            <w:r w:rsidR="00D16CE6">
              <w:rPr>
                <w:rFonts w:ascii="Arial" w:eastAsia="Arial" w:hAnsi="Arial" w:cs="Arial"/>
                <w:b/>
                <w:sz w:val="20"/>
              </w:rPr>
              <w:t xml:space="preserve">  </w:t>
            </w:r>
          </w:p>
          <w:p w14:paraId="16BBEBD4" w14:textId="79775360" w:rsidR="00582FEC" w:rsidRDefault="00582FEC" w:rsidP="000D05F4">
            <w:pPr>
              <w:numPr>
                <w:ilvl w:val="0"/>
                <w:numId w:val="1"/>
              </w:numPr>
              <w:spacing w:after="285"/>
            </w:pPr>
            <w:r>
              <w:rPr>
                <w:rFonts w:ascii="Arial" w:eastAsia="Arial" w:hAnsi="Arial" w:cs="Arial"/>
                <w:b/>
                <w:sz w:val="20"/>
              </w:rPr>
              <w:t>The Cross</w:t>
            </w:r>
            <w:r>
              <w:rPr>
                <w:rFonts w:ascii="Arial" w:eastAsia="Arial" w:hAnsi="Arial" w:cs="Arial"/>
                <w:sz w:val="20"/>
              </w:rPr>
              <w:t xml:space="preserve">:  </w:t>
            </w:r>
            <w:r w:rsidR="00095347">
              <w:rPr>
                <w:rFonts w:ascii="Arial" w:eastAsia="Arial" w:hAnsi="Arial" w:cs="Arial"/>
                <w:sz w:val="20"/>
              </w:rPr>
              <w:t>a) To</w:t>
            </w:r>
            <w:r w:rsidR="0014371C">
              <w:rPr>
                <w:rFonts w:ascii="Arial" w:eastAsia="Arial" w:hAnsi="Arial" w:cs="Arial"/>
                <w:sz w:val="20"/>
              </w:rPr>
              <w:t xml:space="preserve"> discuss </w:t>
            </w:r>
            <w:r w:rsidR="000D05F4">
              <w:rPr>
                <w:rFonts w:ascii="Arial" w:eastAsia="Arial" w:hAnsi="Arial" w:cs="Arial"/>
                <w:sz w:val="20"/>
              </w:rPr>
              <w:t xml:space="preserve">ongoing </w:t>
            </w:r>
            <w:r w:rsidR="0098571D">
              <w:rPr>
                <w:rFonts w:ascii="Arial" w:eastAsia="Arial" w:hAnsi="Arial" w:cs="Arial"/>
                <w:sz w:val="20"/>
              </w:rPr>
              <w:t>restoration</w:t>
            </w:r>
            <w:r w:rsidR="000D05F4">
              <w:rPr>
                <w:rFonts w:ascii="Arial" w:eastAsia="Arial" w:hAnsi="Arial" w:cs="Arial"/>
                <w:sz w:val="20"/>
              </w:rPr>
              <w:t xml:space="preserve"> </w:t>
            </w:r>
            <w:r w:rsidR="00754A6B">
              <w:rPr>
                <w:rFonts w:ascii="Arial" w:eastAsia="Arial" w:hAnsi="Arial" w:cs="Arial"/>
                <w:sz w:val="20"/>
              </w:rPr>
              <w:t>situation b</w:t>
            </w:r>
            <w:r w:rsidR="0098571D">
              <w:rPr>
                <w:rFonts w:ascii="Arial" w:eastAsia="Arial" w:hAnsi="Arial" w:cs="Arial"/>
                <w:sz w:val="20"/>
              </w:rPr>
              <w:t>) To</w:t>
            </w:r>
            <w:r w:rsidR="009B6E80" w:rsidRPr="000D05F4">
              <w:rPr>
                <w:rFonts w:ascii="Arial" w:eastAsia="Arial" w:hAnsi="Arial" w:cs="Arial"/>
                <w:sz w:val="20"/>
              </w:rPr>
              <w:t xml:space="preserve"> report</w:t>
            </w:r>
            <w:r w:rsidR="00BA431D" w:rsidRPr="000D05F4">
              <w:rPr>
                <w:rFonts w:ascii="Arial" w:eastAsia="Arial" w:hAnsi="Arial" w:cs="Arial"/>
                <w:sz w:val="20"/>
              </w:rPr>
              <w:t xml:space="preserve"> on recent damage</w:t>
            </w:r>
          </w:p>
          <w:p w14:paraId="4252E55A" w14:textId="2E6DD9AC" w:rsidR="00582FEC" w:rsidRDefault="00582FEC" w:rsidP="00C34A68">
            <w:pPr>
              <w:numPr>
                <w:ilvl w:val="0"/>
                <w:numId w:val="1"/>
              </w:numPr>
              <w:spacing w:after="178"/>
            </w:pPr>
            <w:r>
              <w:rPr>
                <w:rFonts w:ascii="Arial" w:eastAsia="Arial" w:hAnsi="Arial" w:cs="Arial"/>
                <w:b/>
                <w:sz w:val="20"/>
              </w:rPr>
              <w:t>Policies</w:t>
            </w:r>
            <w:r>
              <w:rPr>
                <w:rFonts w:ascii="Arial" w:eastAsia="Arial" w:hAnsi="Arial" w:cs="Arial"/>
                <w:sz w:val="20"/>
              </w:rPr>
              <w:t xml:space="preserve">: </w:t>
            </w:r>
            <w:r w:rsidR="009D796C">
              <w:rPr>
                <w:rFonts w:ascii="Arial" w:eastAsia="Arial" w:hAnsi="Arial" w:cs="Arial"/>
                <w:sz w:val="20"/>
              </w:rPr>
              <w:t xml:space="preserve">to report on any updates </w:t>
            </w:r>
            <w:r w:rsidR="008043CD">
              <w:rPr>
                <w:rFonts w:ascii="Arial" w:eastAsia="Arial" w:hAnsi="Arial" w:cs="Arial"/>
                <w:sz w:val="20"/>
              </w:rPr>
              <w:t>–</w:t>
            </w:r>
            <w:r w:rsidR="009D796C">
              <w:rPr>
                <w:rFonts w:ascii="Arial" w:eastAsia="Arial" w:hAnsi="Arial" w:cs="Arial"/>
                <w:sz w:val="20"/>
              </w:rPr>
              <w:t xml:space="preserve"> S</w:t>
            </w:r>
            <w:r w:rsidR="008043CD">
              <w:rPr>
                <w:rFonts w:ascii="Arial" w:eastAsia="Arial" w:hAnsi="Arial" w:cs="Arial"/>
                <w:sz w:val="20"/>
              </w:rPr>
              <w:t>trateg</w:t>
            </w:r>
            <w:r w:rsidR="003C7301">
              <w:rPr>
                <w:rFonts w:ascii="Arial" w:eastAsia="Arial" w:hAnsi="Arial" w:cs="Arial"/>
                <w:sz w:val="20"/>
              </w:rPr>
              <w:t>ic/Business Plan policy</w:t>
            </w:r>
          </w:p>
          <w:p w14:paraId="105E1497" w14:textId="643BE564" w:rsidR="00602B69" w:rsidRDefault="00582FEC" w:rsidP="00602B69">
            <w:pPr>
              <w:numPr>
                <w:ilvl w:val="0"/>
                <w:numId w:val="1"/>
              </w:numPr>
              <w:spacing w:after="178"/>
            </w:pPr>
            <w:r>
              <w:rPr>
                <w:rFonts w:ascii="Arial" w:eastAsia="Arial" w:hAnsi="Arial" w:cs="Arial"/>
                <w:b/>
                <w:sz w:val="20"/>
              </w:rPr>
              <w:t xml:space="preserve">Churchyard: </w:t>
            </w:r>
            <w:r w:rsidR="008043CD" w:rsidRPr="008043CD">
              <w:rPr>
                <w:rFonts w:ascii="Arial" w:eastAsia="Arial" w:hAnsi="Arial" w:cs="Arial"/>
                <w:bCs/>
                <w:sz w:val="20"/>
              </w:rPr>
              <w:t>To discuss any issues and updates</w:t>
            </w:r>
          </w:p>
          <w:p w14:paraId="4F1A7135" w14:textId="5A11761B" w:rsidR="005F1D89" w:rsidRPr="006B59A0" w:rsidRDefault="00582FEC" w:rsidP="006B59A0">
            <w:pPr>
              <w:numPr>
                <w:ilvl w:val="0"/>
                <w:numId w:val="1"/>
              </w:numPr>
              <w:spacing w:after="263" w:line="248" w:lineRule="auto"/>
              <w:rPr>
                <w:bCs/>
              </w:rPr>
            </w:pPr>
            <w:r>
              <w:rPr>
                <w:rFonts w:ascii="Arial" w:eastAsia="Arial" w:hAnsi="Arial" w:cs="Arial"/>
                <w:b/>
                <w:sz w:val="20"/>
              </w:rPr>
              <w:t xml:space="preserve">Interim Clerking and RFO arrangements: </w:t>
            </w:r>
            <w:r w:rsidRPr="00545674">
              <w:rPr>
                <w:rFonts w:ascii="Arial" w:eastAsia="Arial" w:hAnsi="Arial" w:cs="Arial"/>
                <w:bCs/>
                <w:sz w:val="20"/>
              </w:rPr>
              <w:t>Situation update</w:t>
            </w:r>
            <w:r w:rsidR="00AD4DF9">
              <w:rPr>
                <w:rFonts w:ascii="Arial" w:eastAsia="Arial" w:hAnsi="Arial" w:cs="Arial"/>
                <w:bCs/>
                <w:sz w:val="20"/>
              </w:rPr>
              <w:t xml:space="preserve"> </w:t>
            </w:r>
            <w:r w:rsidR="00401432">
              <w:rPr>
                <w:rFonts w:ascii="Arial" w:eastAsia="Arial" w:hAnsi="Arial" w:cs="Arial"/>
                <w:bCs/>
                <w:sz w:val="20"/>
              </w:rPr>
              <w:t>– New Clerk/RFO arra</w:t>
            </w:r>
            <w:r w:rsidR="00F7497B">
              <w:rPr>
                <w:rFonts w:ascii="Arial" w:eastAsia="Arial" w:hAnsi="Arial" w:cs="Arial"/>
                <w:bCs/>
                <w:sz w:val="20"/>
              </w:rPr>
              <w:t>ngements</w:t>
            </w:r>
          </w:p>
          <w:p w14:paraId="53989476" w14:textId="1CB3A337" w:rsidR="00381F64" w:rsidRDefault="00F857BE" w:rsidP="004C6860">
            <w:pPr>
              <w:numPr>
                <w:ilvl w:val="0"/>
                <w:numId w:val="1"/>
              </w:numPr>
              <w:spacing w:after="263" w:line="248" w:lineRule="auto"/>
              <w:rPr>
                <w:rFonts w:ascii="Arial" w:hAnsi="Arial" w:cs="Arial"/>
                <w:sz w:val="20"/>
                <w:szCs w:val="20"/>
              </w:rPr>
            </w:pPr>
            <w:r w:rsidRPr="005129AD">
              <w:rPr>
                <w:rFonts w:ascii="Arial" w:hAnsi="Arial" w:cs="Arial"/>
                <w:b/>
                <w:bCs/>
                <w:sz w:val="20"/>
                <w:szCs w:val="20"/>
              </w:rPr>
              <w:lastRenderedPageBreak/>
              <w:t xml:space="preserve"> Asset</w:t>
            </w:r>
            <w:r w:rsidR="00C63F61">
              <w:rPr>
                <w:rFonts w:ascii="Arial" w:hAnsi="Arial" w:cs="Arial"/>
                <w:b/>
                <w:bCs/>
                <w:sz w:val="20"/>
                <w:szCs w:val="20"/>
              </w:rPr>
              <w:t>s</w:t>
            </w:r>
            <w:r w:rsidR="00CB6A25">
              <w:rPr>
                <w:rFonts w:ascii="Arial" w:hAnsi="Arial" w:cs="Arial"/>
                <w:b/>
                <w:bCs/>
                <w:sz w:val="20"/>
                <w:szCs w:val="20"/>
              </w:rPr>
              <w:t xml:space="preserve">: </w:t>
            </w:r>
            <w:r w:rsidR="00CB6A25" w:rsidRPr="00CB6A25">
              <w:rPr>
                <w:rFonts w:ascii="Arial" w:hAnsi="Arial" w:cs="Arial"/>
                <w:sz w:val="20"/>
                <w:szCs w:val="20"/>
              </w:rPr>
              <w:t xml:space="preserve">to </w:t>
            </w:r>
            <w:r w:rsidR="00CB6A25">
              <w:rPr>
                <w:rFonts w:ascii="Arial" w:hAnsi="Arial" w:cs="Arial"/>
                <w:sz w:val="20"/>
                <w:szCs w:val="20"/>
              </w:rPr>
              <w:t>agree</w:t>
            </w:r>
            <w:r w:rsidR="00CB6A25" w:rsidRPr="00CB6A25">
              <w:rPr>
                <w:rFonts w:ascii="Arial" w:hAnsi="Arial" w:cs="Arial"/>
                <w:sz w:val="20"/>
                <w:szCs w:val="20"/>
              </w:rPr>
              <w:t xml:space="preserve"> </w:t>
            </w:r>
            <w:r w:rsidR="00A55F98">
              <w:rPr>
                <w:rFonts w:ascii="Arial" w:hAnsi="Arial" w:cs="Arial"/>
                <w:sz w:val="20"/>
                <w:szCs w:val="20"/>
              </w:rPr>
              <w:t>current situation</w:t>
            </w:r>
            <w:r w:rsidR="006862CF">
              <w:rPr>
                <w:rFonts w:ascii="Arial" w:hAnsi="Arial" w:cs="Arial"/>
                <w:sz w:val="20"/>
                <w:szCs w:val="20"/>
              </w:rPr>
              <w:t>.  Awaiting response from DDDC planning re wells’ ownership</w:t>
            </w:r>
          </w:p>
          <w:p w14:paraId="5BBB9759" w14:textId="4DF4774D" w:rsidR="003A643F" w:rsidRPr="00933BFE" w:rsidRDefault="00810F56" w:rsidP="00933BFE">
            <w:pPr>
              <w:numPr>
                <w:ilvl w:val="0"/>
                <w:numId w:val="1"/>
              </w:numPr>
              <w:spacing w:after="263" w:line="248" w:lineRule="auto"/>
              <w:rPr>
                <w:rFonts w:ascii="Arial" w:hAnsi="Arial" w:cs="Arial"/>
                <w:sz w:val="20"/>
                <w:szCs w:val="20"/>
              </w:rPr>
            </w:pPr>
            <w:r>
              <w:rPr>
                <w:rFonts w:ascii="Arial" w:hAnsi="Arial" w:cs="Arial"/>
                <w:b/>
                <w:bCs/>
                <w:sz w:val="20"/>
                <w:szCs w:val="20"/>
              </w:rPr>
              <w:t>Drop kerb</w:t>
            </w:r>
            <w:r w:rsidR="00933B8B">
              <w:rPr>
                <w:rFonts w:ascii="Arial" w:hAnsi="Arial" w:cs="Arial"/>
                <w:b/>
                <w:bCs/>
                <w:sz w:val="20"/>
                <w:szCs w:val="20"/>
              </w:rPr>
              <w:t xml:space="preserve"> - </w:t>
            </w:r>
            <w:r w:rsidR="00933B8B" w:rsidRPr="003A643F">
              <w:rPr>
                <w:rFonts w:ascii="Arial" w:hAnsi="Arial" w:cs="Arial"/>
                <w:sz w:val="20"/>
                <w:szCs w:val="20"/>
              </w:rPr>
              <w:t>Clatterway</w:t>
            </w:r>
            <w:r w:rsidR="00321BA9" w:rsidRPr="003A643F">
              <w:rPr>
                <w:rFonts w:ascii="Arial" w:hAnsi="Arial" w:cs="Arial"/>
                <w:sz w:val="20"/>
                <w:szCs w:val="20"/>
              </w:rPr>
              <w:t xml:space="preserve">  </w:t>
            </w:r>
            <w:r w:rsidR="00EA5555">
              <w:rPr>
                <w:rFonts w:ascii="Arial" w:hAnsi="Arial" w:cs="Arial"/>
                <w:sz w:val="20"/>
                <w:szCs w:val="20"/>
              </w:rPr>
              <w:t>- requested</w:t>
            </w:r>
            <w:r w:rsidR="007C3AB3">
              <w:rPr>
                <w:rFonts w:ascii="Arial" w:hAnsi="Arial" w:cs="Arial"/>
                <w:sz w:val="20"/>
                <w:szCs w:val="20"/>
              </w:rPr>
              <w:t xml:space="preserve"> on 22</w:t>
            </w:r>
            <w:r w:rsidR="007C3AB3" w:rsidRPr="007C3AB3">
              <w:rPr>
                <w:rFonts w:ascii="Arial" w:hAnsi="Arial" w:cs="Arial"/>
                <w:sz w:val="20"/>
                <w:szCs w:val="20"/>
                <w:vertAlign w:val="superscript"/>
              </w:rPr>
              <w:t>nd</w:t>
            </w:r>
            <w:r w:rsidR="007C3AB3">
              <w:rPr>
                <w:rFonts w:ascii="Arial" w:hAnsi="Arial" w:cs="Arial"/>
                <w:sz w:val="20"/>
                <w:szCs w:val="20"/>
              </w:rPr>
              <w:t xml:space="preserve"> April 2026</w:t>
            </w:r>
            <w:r w:rsidR="00933BFE">
              <w:rPr>
                <w:rFonts w:ascii="Arial" w:hAnsi="Arial" w:cs="Arial"/>
                <w:sz w:val="20"/>
                <w:szCs w:val="20"/>
              </w:rPr>
              <w:t xml:space="preserve">  </w:t>
            </w:r>
            <w:r w:rsidR="00F130D1">
              <w:rPr>
                <w:rFonts w:ascii="Arial" w:hAnsi="Arial" w:cs="Arial"/>
                <w:sz w:val="20"/>
                <w:szCs w:val="20"/>
              </w:rPr>
              <w:t>-</w:t>
            </w:r>
            <w:r w:rsidR="007C3AB3">
              <w:rPr>
                <w:rFonts w:ascii="Arial" w:hAnsi="Arial" w:cs="Arial"/>
                <w:sz w:val="20"/>
                <w:szCs w:val="20"/>
              </w:rPr>
              <w:t xml:space="preserve"> </w:t>
            </w:r>
            <w:r w:rsidR="00F130D1">
              <w:rPr>
                <w:rFonts w:ascii="Arial" w:hAnsi="Arial" w:cs="Arial"/>
                <w:sz w:val="20"/>
                <w:szCs w:val="20"/>
              </w:rPr>
              <w:t xml:space="preserve">Highways </w:t>
            </w:r>
            <w:r w:rsidR="007242CF">
              <w:rPr>
                <w:rFonts w:ascii="Arial" w:hAnsi="Arial" w:cs="Arial"/>
                <w:sz w:val="20"/>
                <w:szCs w:val="20"/>
              </w:rPr>
              <w:t>–</w:t>
            </w:r>
            <w:r w:rsidR="007C3AB3">
              <w:rPr>
                <w:rFonts w:ascii="Arial" w:hAnsi="Arial" w:cs="Arial"/>
                <w:sz w:val="20"/>
                <w:szCs w:val="20"/>
              </w:rPr>
              <w:t xml:space="preserve"> </w:t>
            </w:r>
            <w:r w:rsidR="007242CF">
              <w:rPr>
                <w:rFonts w:ascii="Arial" w:hAnsi="Arial" w:cs="Arial"/>
                <w:sz w:val="20"/>
                <w:szCs w:val="20"/>
              </w:rPr>
              <w:t>Case No.</w:t>
            </w:r>
            <w:r w:rsidR="007242CF" w:rsidRPr="00933BFE">
              <w:rPr>
                <w:rFonts w:ascii="Arial" w:hAnsi="Arial" w:cs="Arial"/>
                <w:sz w:val="20"/>
                <w:szCs w:val="20"/>
              </w:rPr>
              <w:t xml:space="preserve"> FS – Case- 83084</w:t>
            </w:r>
            <w:r w:rsidR="003C1C6F" w:rsidRPr="00933BFE">
              <w:rPr>
                <w:rFonts w:ascii="Arial" w:hAnsi="Arial" w:cs="Arial"/>
                <w:sz w:val="20"/>
                <w:szCs w:val="20"/>
              </w:rPr>
              <w:t>8261 under Pedestrian Support</w:t>
            </w:r>
            <w:r w:rsidR="00F130D1" w:rsidRPr="00933BFE">
              <w:rPr>
                <w:rFonts w:ascii="Arial" w:hAnsi="Arial" w:cs="Arial"/>
                <w:sz w:val="20"/>
                <w:szCs w:val="20"/>
              </w:rPr>
              <w:t xml:space="preserve"> – New Pedestrian Dropped Kerb </w:t>
            </w:r>
          </w:p>
          <w:p w14:paraId="08D09933" w14:textId="25DDC3E9" w:rsidR="001931DE" w:rsidRDefault="002D3F84" w:rsidP="004C6860">
            <w:pPr>
              <w:numPr>
                <w:ilvl w:val="0"/>
                <w:numId w:val="1"/>
              </w:numPr>
              <w:spacing w:after="263" w:line="248" w:lineRule="auto"/>
              <w:rPr>
                <w:rFonts w:ascii="Arial" w:hAnsi="Arial" w:cs="Arial"/>
                <w:sz w:val="20"/>
                <w:szCs w:val="20"/>
              </w:rPr>
            </w:pPr>
            <w:r w:rsidRPr="002D3F84">
              <w:rPr>
                <w:rFonts w:ascii="Arial" w:hAnsi="Arial" w:cs="Arial"/>
                <w:b/>
                <w:bCs/>
                <w:sz w:val="20"/>
                <w:szCs w:val="20"/>
              </w:rPr>
              <w:t>‘Please do not Park Here</w:t>
            </w:r>
            <w:r w:rsidR="001E4346">
              <w:rPr>
                <w:rFonts w:ascii="Arial" w:hAnsi="Arial" w:cs="Arial"/>
                <w:b/>
                <w:bCs/>
                <w:sz w:val="20"/>
                <w:szCs w:val="20"/>
              </w:rPr>
              <w:t xml:space="preserve">’ </w:t>
            </w:r>
            <w:r w:rsidR="000951DB">
              <w:rPr>
                <w:rFonts w:ascii="Arial" w:hAnsi="Arial" w:cs="Arial"/>
                <w:sz w:val="20"/>
                <w:szCs w:val="20"/>
              </w:rPr>
              <w:t>signs</w:t>
            </w:r>
            <w:r w:rsidR="000F63DC">
              <w:rPr>
                <w:rFonts w:ascii="Arial" w:hAnsi="Arial" w:cs="Arial"/>
                <w:sz w:val="20"/>
                <w:szCs w:val="20"/>
              </w:rPr>
              <w:t xml:space="preserve"> – </w:t>
            </w:r>
            <w:r w:rsidR="00933BFE">
              <w:rPr>
                <w:rFonts w:ascii="Arial" w:hAnsi="Arial" w:cs="Arial"/>
                <w:sz w:val="20"/>
                <w:szCs w:val="20"/>
              </w:rPr>
              <w:t>report back re sites for placements</w:t>
            </w:r>
          </w:p>
          <w:p w14:paraId="4125D693" w14:textId="21D71110" w:rsidR="00582FEC" w:rsidRPr="008735B1" w:rsidRDefault="00582FEC" w:rsidP="003A643F">
            <w:pPr>
              <w:spacing w:after="263" w:line="248" w:lineRule="auto"/>
              <w:ind w:left="720"/>
              <w:rPr>
                <w:rFonts w:ascii="Arial" w:hAnsi="Arial" w:cs="Arial"/>
                <w:sz w:val="20"/>
                <w:szCs w:val="20"/>
              </w:rPr>
            </w:pPr>
          </w:p>
          <w:p w14:paraId="38AF5303" w14:textId="77777777" w:rsidR="00582FEC" w:rsidRDefault="00582FEC" w:rsidP="00914BE6">
            <w:pPr>
              <w:spacing w:after="227" w:line="255" w:lineRule="auto"/>
              <w:rPr>
                <w:rFonts w:ascii="Arial" w:eastAsia="Arial" w:hAnsi="Arial" w:cs="Arial"/>
                <w:b/>
                <w:sz w:val="20"/>
              </w:rPr>
            </w:pPr>
          </w:p>
        </w:tc>
      </w:tr>
      <w:tr w:rsidR="00582FEC" w14:paraId="1035E095" w14:textId="77777777" w:rsidTr="00F643E3">
        <w:tc>
          <w:tcPr>
            <w:tcW w:w="767" w:type="dxa"/>
          </w:tcPr>
          <w:p w14:paraId="7DD60560" w14:textId="1489E877" w:rsidR="00582FEC" w:rsidRDefault="002D1C15">
            <w:pPr>
              <w:rPr>
                <w:b/>
                <w:bCs/>
              </w:rPr>
            </w:pPr>
            <w:r>
              <w:rPr>
                <w:b/>
                <w:bCs/>
              </w:rPr>
              <w:lastRenderedPageBreak/>
              <w:t>12/5/9</w:t>
            </w:r>
          </w:p>
        </w:tc>
        <w:tc>
          <w:tcPr>
            <w:tcW w:w="8249" w:type="dxa"/>
          </w:tcPr>
          <w:p w14:paraId="2C986DBE" w14:textId="77777777" w:rsidR="00582FEC" w:rsidRDefault="00582FEC" w:rsidP="00582FEC">
            <w:pPr>
              <w:tabs>
                <w:tab w:val="center" w:pos="8147"/>
              </w:tabs>
              <w:spacing w:after="230"/>
            </w:pPr>
            <w:r>
              <w:rPr>
                <w:rFonts w:ascii="Arial" w:eastAsia="Arial" w:hAnsi="Arial" w:cs="Arial"/>
                <w:b/>
                <w:sz w:val="20"/>
              </w:rPr>
              <w:t xml:space="preserve">FINANCE:  </w:t>
            </w:r>
            <w:r>
              <w:rPr>
                <w:rFonts w:ascii="Arial" w:eastAsia="Arial" w:hAnsi="Arial" w:cs="Arial"/>
                <w:b/>
                <w:sz w:val="20"/>
              </w:rPr>
              <w:tab/>
            </w:r>
            <w:r>
              <w:rPr>
                <w:rFonts w:ascii="Arial" w:eastAsia="Arial" w:hAnsi="Arial" w:cs="Arial"/>
                <w:i/>
                <w:sz w:val="20"/>
              </w:rPr>
              <w:t xml:space="preserve"> </w:t>
            </w:r>
          </w:p>
          <w:p w14:paraId="0DF9911D" w14:textId="32A2CD5C" w:rsidR="0011241A" w:rsidRPr="00343A50" w:rsidRDefault="00343A50" w:rsidP="00385D75">
            <w:pPr>
              <w:spacing w:after="252" w:line="241" w:lineRule="auto"/>
              <w:rPr>
                <w:rFonts w:ascii="Arial" w:eastAsia="Arial" w:hAnsi="Arial" w:cs="Arial"/>
                <w:bCs/>
                <w:sz w:val="20"/>
              </w:rPr>
            </w:pPr>
            <w:r w:rsidRPr="00343A50">
              <w:rPr>
                <w:rFonts w:ascii="Arial" w:eastAsia="Arial" w:hAnsi="Arial" w:cs="Arial"/>
                <w:bCs/>
                <w:sz w:val="20"/>
              </w:rPr>
              <w:t>Report from the Interim RFO</w:t>
            </w:r>
          </w:p>
          <w:p w14:paraId="20D5842B" w14:textId="77777777" w:rsidR="00546A44" w:rsidRPr="00F73E8D" w:rsidRDefault="00546A44" w:rsidP="00385D75">
            <w:pPr>
              <w:spacing w:after="252" w:line="241" w:lineRule="auto"/>
              <w:rPr>
                <w:rFonts w:ascii="Arial" w:eastAsia="Arial" w:hAnsi="Arial" w:cs="Arial"/>
                <w:b/>
                <w:sz w:val="20"/>
              </w:rPr>
            </w:pPr>
          </w:p>
          <w:p w14:paraId="2FBF5110" w14:textId="63EBD234" w:rsidR="0088161E" w:rsidRDefault="0088161E" w:rsidP="009777EC">
            <w:pPr>
              <w:pStyle w:val="ListParagraph"/>
              <w:spacing w:after="7" w:line="251" w:lineRule="auto"/>
              <w:ind w:right="693"/>
              <w:rPr>
                <w:rFonts w:ascii="Arial" w:eastAsia="Arial" w:hAnsi="Arial" w:cs="Arial"/>
                <w:b/>
                <w:bCs/>
                <w:sz w:val="20"/>
              </w:rPr>
            </w:pPr>
          </w:p>
          <w:p w14:paraId="75F55E3D" w14:textId="77777777" w:rsidR="007C0379" w:rsidRDefault="007C0379" w:rsidP="00385D75">
            <w:pPr>
              <w:spacing w:after="7" w:line="251" w:lineRule="auto"/>
              <w:ind w:right="693"/>
              <w:rPr>
                <w:rFonts w:ascii="Arial" w:eastAsia="Arial" w:hAnsi="Arial" w:cs="Arial"/>
                <w:sz w:val="20"/>
              </w:rPr>
            </w:pPr>
          </w:p>
          <w:p w14:paraId="7A7314BD" w14:textId="77777777" w:rsidR="00E4231D" w:rsidRDefault="00E4231D" w:rsidP="00385D75">
            <w:pPr>
              <w:spacing w:after="7" w:line="251" w:lineRule="auto"/>
              <w:ind w:right="693"/>
              <w:rPr>
                <w:rFonts w:ascii="Arial" w:eastAsia="Arial" w:hAnsi="Arial" w:cs="Arial"/>
                <w:sz w:val="20"/>
              </w:rPr>
            </w:pPr>
          </w:p>
          <w:p w14:paraId="6268F69F" w14:textId="77777777" w:rsidR="00292FA2" w:rsidRDefault="00292FA2" w:rsidP="00385D75">
            <w:pPr>
              <w:spacing w:after="7" w:line="251" w:lineRule="auto"/>
              <w:ind w:right="693"/>
              <w:rPr>
                <w:rFonts w:ascii="Arial" w:eastAsia="Arial" w:hAnsi="Arial" w:cs="Arial"/>
                <w:sz w:val="20"/>
              </w:rPr>
            </w:pPr>
          </w:p>
          <w:p w14:paraId="3A4AA9A5" w14:textId="77777777" w:rsidR="00292FA2" w:rsidRPr="00385D75" w:rsidRDefault="00292FA2" w:rsidP="00385D75">
            <w:pPr>
              <w:spacing w:after="7" w:line="251" w:lineRule="auto"/>
              <w:ind w:right="693"/>
              <w:rPr>
                <w:rFonts w:ascii="Arial" w:eastAsia="Arial" w:hAnsi="Arial" w:cs="Arial"/>
                <w:sz w:val="20"/>
              </w:rPr>
            </w:pPr>
          </w:p>
          <w:p w14:paraId="16993FEB" w14:textId="79D6D6B7" w:rsidR="00385D75" w:rsidRPr="00AB1F2E" w:rsidRDefault="00385D75" w:rsidP="00582FEC">
            <w:pPr>
              <w:spacing w:after="7" w:line="251" w:lineRule="auto"/>
              <w:ind w:right="693"/>
              <w:rPr>
                <w:rFonts w:ascii="Arial" w:eastAsia="Arial" w:hAnsi="Arial" w:cs="Arial"/>
                <w:b/>
                <w:sz w:val="20"/>
              </w:rPr>
            </w:pPr>
          </w:p>
        </w:tc>
      </w:tr>
      <w:tr w:rsidR="002049FE" w14:paraId="49E7510C" w14:textId="77777777" w:rsidTr="00F643E3">
        <w:tc>
          <w:tcPr>
            <w:tcW w:w="767" w:type="dxa"/>
          </w:tcPr>
          <w:p w14:paraId="3EBA7A08" w14:textId="77777777" w:rsidR="00075FB1" w:rsidRDefault="002D1C15" w:rsidP="002049FE">
            <w:pPr>
              <w:rPr>
                <w:b/>
                <w:bCs/>
              </w:rPr>
            </w:pPr>
            <w:r>
              <w:rPr>
                <w:b/>
                <w:bCs/>
              </w:rPr>
              <w:t>12/5/</w:t>
            </w:r>
          </w:p>
          <w:p w14:paraId="40674534" w14:textId="635B4031" w:rsidR="002049FE" w:rsidRDefault="002D1C15" w:rsidP="002049FE">
            <w:pPr>
              <w:rPr>
                <w:b/>
                <w:bCs/>
              </w:rPr>
            </w:pPr>
            <w:r>
              <w:rPr>
                <w:b/>
                <w:bCs/>
              </w:rPr>
              <w:t>10</w:t>
            </w:r>
          </w:p>
        </w:tc>
        <w:tc>
          <w:tcPr>
            <w:tcW w:w="8249" w:type="dxa"/>
          </w:tcPr>
          <w:p w14:paraId="69BD5BF0" w14:textId="77777777" w:rsidR="000158D1" w:rsidRDefault="002049FE" w:rsidP="00DC2D41">
            <w:pPr>
              <w:tabs>
                <w:tab w:val="center" w:pos="7948"/>
              </w:tabs>
              <w:spacing w:after="229"/>
              <w:rPr>
                <w:rFonts w:ascii="Arial" w:eastAsia="Arial" w:hAnsi="Arial" w:cs="Arial"/>
                <w:sz w:val="20"/>
              </w:rPr>
            </w:pPr>
            <w:r>
              <w:rPr>
                <w:rFonts w:ascii="Arial" w:eastAsia="Arial" w:hAnsi="Arial" w:cs="Arial"/>
                <w:b/>
                <w:sz w:val="20"/>
              </w:rPr>
              <w:t xml:space="preserve">PLANNING: </w:t>
            </w:r>
            <w:r>
              <w:rPr>
                <w:rFonts w:ascii="Arial" w:eastAsia="Arial" w:hAnsi="Arial" w:cs="Arial"/>
                <w:sz w:val="20"/>
              </w:rPr>
              <w:t xml:space="preserve"> </w:t>
            </w:r>
          </w:p>
          <w:p w14:paraId="3E3EE28A" w14:textId="32450C7B" w:rsidR="005C34DB" w:rsidRDefault="00791A67" w:rsidP="00791A67">
            <w:pPr>
              <w:pStyle w:val="ListParagraph"/>
              <w:numPr>
                <w:ilvl w:val="0"/>
                <w:numId w:val="9"/>
              </w:numPr>
              <w:tabs>
                <w:tab w:val="center" w:pos="7948"/>
              </w:tabs>
              <w:spacing w:after="229"/>
              <w:rPr>
                <w:rFonts w:ascii="Arial" w:eastAsia="Arial" w:hAnsi="Arial" w:cs="Arial"/>
                <w:sz w:val="20"/>
              </w:rPr>
            </w:pPr>
            <w:r>
              <w:rPr>
                <w:rFonts w:ascii="Arial" w:eastAsia="Arial" w:hAnsi="Arial" w:cs="Arial"/>
                <w:sz w:val="20"/>
              </w:rPr>
              <w:t xml:space="preserve"> Application Number </w:t>
            </w:r>
            <w:r w:rsidR="00975E61">
              <w:rPr>
                <w:rFonts w:ascii="Arial" w:eastAsia="Arial" w:hAnsi="Arial" w:cs="Arial"/>
                <w:sz w:val="20"/>
              </w:rPr>
              <w:t>T/26/00081/TCA</w:t>
            </w:r>
          </w:p>
          <w:p w14:paraId="4AEEE787" w14:textId="14131E0C" w:rsidR="00260B22" w:rsidRPr="00260B22" w:rsidRDefault="00260B22" w:rsidP="00260B22">
            <w:pPr>
              <w:tabs>
                <w:tab w:val="center" w:pos="7948"/>
              </w:tabs>
              <w:spacing w:after="229"/>
              <w:rPr>
                <w:rFonts w:ascii="Arial" w:eastAsia="Arial" w:hAnsi="Arial" w:cs="Arial"/>
                <w:sz w:val="20"/>
              </w:rPr>
            </w:pPr>
            <w:r>
              <w:rPr>
                <w:rFonts w:ascii="Arial" w:eastAsia="Arial" w:hAnsi="Arial" w:cs="Arial"/>
                <w:sz w:val="20"/>
              </w:rPr>
              <w:t>28 High Street, Bonsall</w:t>
            </w:r>
          </w:p>
          <w:p w14:paraId="7CF36BDF" w14:textId="2DFBAD84" w:rsidR="00975E61" w:rsidRPr="00975E61" w:rsidRDefault="00975E61" w:rsidP="00975E61">
            <w:pPr>
              <w:tabs>
                <w:tab w:val="center" w:pos="7948"/>
              </w:tabs>
              <w:spacing w:after="229"/>
              <w:rPr>
                <w:rFonts w:ascii="Arial" w:eastAsia="Arial" w:hAnsi="Arial" w:cs="Arial"/>
                <w:sz w:val="20"/>
              </w:rPr>
            </w:pPr>
            <w:r>
              <w:rPr>
                <w:rFonts w:ascii="Arial" w:eastAsia="Arial" w:hAnsi="Arial" w:cs="Arial"/>
                <w:sz w:val="20"/>
              </w:rPr>
              <w:t xml:space="preserve">Fell to the Ground </w:t>
            </w:r>
            <w:r w:rsidR="00260B22">
              <w:rPr>
                <w:rFonts w:ascii="Arial" w:eastAsia="Arial" w:hAnsi="Arial" w:cs="Arial"/>
                <w:sz w:val="20"/>
              </w:rPr>
              <w:t>2no. Cherry Trees</w:t>
            </w:r>
          </w:p>
          <w:p w14:paraId="12F25B7A" w14:textId="4FC93061" w:rsidR="00DC2D41" w:rsidRPr="00D26016" w:rsidRDefault="002049FE" w:rsidP="00E4777B">
            <w:pPr>
              <w:tabs>
                <w:tab w:val="center" w:pos="7948"/>
              </w:tabs>
              <w:spacing w:after="229"/>
              <w:rPr>
                <w:rFonts w:ascii="Arial" w:eastAsia="Arial" w:hAnsi="Arial" w:cs="Arial"/>
                <w:sz w:val="20"/>
              </w:rPr>
            </w:pPr>
            <w:r>
              <w:rPr>
                <w:rFonts w:ascii="Arial" w:eastAsia="Arial" w:hAnsi="Arial" w:cs="Arial"/>
                <w:sz w:val="20"/>
              </w:rPr>
              <w:tab/>
            </w:r>
          </w:p>
          <w:p w14:paraId="7ADD3572" w14:textId="0E36A7BB" w:rsidR="00EC0FBD" w:rsidRPr="009224F2" w:rsidRDefault="00E0176A" w:rsidP="009224F2">
            <w:pPr>
              <w:spacing w:after="223"/>
              <w:ind w:left="62"/>
              <w:rPr>
                <w:rFonts w:ascii="Arial" w:eastAsia="Arial" w:hAnsi="Arial" w:cs="Arial"/>
                <w:b/>
                <w:bCs/>
                <w:sz w:val="20"/>
              </w:rPr>
            </w:pPr>
            <w:r w:rsidRPr="00E0176A">
              <w:rPr>
                <w:rFonts w:ascii="Arial" w:eastAsia="Arial" w:hAnsi="Arial" w:cs="Arial"/>
                <w:sz w:val="20"/>
              </w:rPr>
              <w:br/>
            </w:r>
          </w:p>
          <w:p w14:paraId="2C921A5A" w14:textId="27D31D39" w:rsidR="00C447A7" w:rsidRPr="005C34DB" w:rsidRDefault="009D74D1" w:rsidP="005C34DB">
            <w:pPr>
              <w:spacing w:after="223"/>
              <w:ind w:left="62"/>
            </w:pPr>
            <w:r>
              <w:t xml:space="preserve"> </w:t>
            </w:r>
          </w:p>
          <w:p w14:paraId="2C8573CF" w14:textId="77777777" w:rsidR="001E4346" w:rsidRDefault="001E4346" w:rsidP="00950D3B">
            <w:pPr>
              <w:spacing w:after="223"/>
              <w:ind w:left="62"/>
              <w:rPr>
                <w:rFonts w:ascii="Arial" w:eastAsia="Arial" w:hAnsi="Arial" w:cs="Arial"/>
                <w:sz w:val="20"/>
              </w:rPr>
            </w:pPr>
          </w:p>
          <w:p w14:paraId="3D7AAAD6" w14:textId="77777777" w:rsidR="00700266" w:rsidRDefault="00700266" w:rsidP="00401A53">
            <w:pPr>
              <w:spacing w:line="283" w:lineRule="exact"/>
              <w:ind w:right="142"/>
              <w:contextualSpacing/>
            </w:pPr>
          </w:p>
          <w:p w14:paraId="63D523B1" w14:textId="77777777" w:rsidR="002049FE" w:rsidRPr="001363DD" w:rsidRDefault="002049FE" w:rsidP="002049FE">
            <w:pPr>
              <w:spacing w:after="223"/>
              <w:ind w:left="62"/>
              <w:rPr>
                <w:rFonts w:ascii="Arial" w:eastAsia="Arial" w:hAnsi="Arial" w:cs="Arial"/>
                <w:sz w:val="20"/>
                <w:lang w:val="en"/>
              </w:rPr>
            </w:pPr>
            <w:r w:rsidRPr="001363DD">
              <w:rPr>
                <w:rFonts w:ascii="Arial" w:eastAsia="Arial" w:hAnsi="Arial" w:cs="Arial"/>
                <w:sz w:val="20"/>
                <w:lang w:val="en"/>
              </w:rPr>
              <w:t> </w:t>
            </w:r>
          </w:p>
          <w:p w14:paraId="54D6A791" w14:textId="1171DB04" w:rsidR="002049FE" w:rsidRPr="0080723D" w:rsidRDefault="002049FE" w:rsidP="0080723D">
            <w:pPr>
              <w:spacing w:after="223"/>
              <w:ind w:left="62"/>
              <w:rPr>
                <w:rFonts w:ascii="Arial" w:eastAsia="Arial" w:hAnsi="Arial" w:cs="Arial"/>
                <w:sz w:val="20"/>
                <w:lang w:val="en"/>
              </w:rPr>
            </w:pPr>
            <w:r w:rsidRPr="001363DD">
              <w:rPr>
                <w:rFonts w:ascii="Arial" w:eastAsia="Arial" w:hAnsi="Arial" w:cs="Arial"/>
                <w:sz w:val="20"/>
                <w:lang w:val="en"/>
              </w:rPr>
              <w:t> </w:t>
            </w:r>
          </w:p>
        </w:tc>
      </w:tr>
      <w:tr w:rsidR="002049FE" w14:paraId="7306A4D2" w14:textId="77777777" w:rsidTr="00F643E3">
        <w:tc>
          <w:tcPr>
            <w:tcW w:w="767" w:type="dxa"/>
          </w:tcPr>
          <w:p w14:paraId="496B4D58" w14:textId="65ADEB08" w:rsidR="00BB4072" w:rsidRDefault="00685999" w:rsidP="002049FE">
            <w:pPr>
              <w:rPr>
                <w:b/>
                <w:bCs/>
              </w:rPr>
            </w:pPr>
            <w:r>
              <w:rPr>
                <w:b/>
                <w:bCs/>
              </w:rPr>
              <w:t>21/4</w:t>
            </w:r>
          </w:p>
          <w:p w14:paraId="37E06E15" w14:textId="3D975DFB" w:rsidR="002049FE" w:rsidRDefault="002049FE" w:rsidP="002049FE">
            <w:pPr>
              <w:rPr>
                <w:b/>
                <w:bCs/>
              </w:rPr>
            </w:pPr>
            <w:r>
              <w:rPr>
                <w:b/>
                <w:bCs/>
              </w:rPr>
              <w:t>1</w:t>
            </w:r>
            <w:r w:rsidR="0010062B">
              <w:rPr>
                <w:b/>
                <w:bCs/>
              </w:rPr>
              <w:t>0</w:t>
            </w:r>
          </w:p>
        </w:tc>
        <w:tc>
          <w:tcPr>
            <w:tcW w:w="8249" w:type="dxa"/>
          </w:tcPr>
          <w:p w14:paraId="37EBFAF0" w14:textId="193FB4BA" w:rsidR="002049FE" w:rsidRDefault="002049FE" w:rsidP="002049FE">
            <w:pPr>
              <w:tabs>
                <w:tab w:val="center" w:pos="7948"/>
              </w:tabs>
              <w:spacing w:after="229"/>
              <w:rPr>
                <w:rFonts w:ascii="Arial" w:eastAsia="Arial" w:hAnsi="Arial" w:cs="Arial"/>
                <w:b/>
                <w:sz w:val="20"/>
              </w:rPr>
            </w:pPr>
            <w:r>
              <w:rPr>
                <w:rFonts w:ascii="Arial" w:eastAsia="Arial" w:hAnsi="Arial" w:cs="Arial"/>
                <w:b/>
                <w:sz w:val="20"/>
              </w:rPr>
              <w:t xml:space="preserve">Date of next meeting: Parish Council meeting Tuesday </w:t>
            </w:r>
            <w:r w:rsidR="00543B75">
              <w:rPr>
                <w:rFonts w:ascii="Arial" w:eastAsia="Arial" w:hAnsi="Arial" w:cs="Arial"/>
                <w:b/>
                <w:sz w:val="20"/>
              </w:rPr>
              <w:t>16</w:t>
            </w:r>
            <w:r w:rsidR="00543B75" w:rsidRPr="00543B75">
              <w:rPr>
                <w:rFonts w:ascii="Arial" w:eastAsia="Arial" w:hAnsi="Arial" w:cs="Arial"/>
                <w:b/>
                <w:sz w:val="20"/>
                <w:vertAlign w:val="superscript"/>
              </w:rPr>
              <w:t>th</w:t>
            </w:r>
            <w:r w:rsidR="00543B75">
              <w:rPr>
                <w:rFonts w:ascii="Arial" w:eastAsia="Arial" w:hAnsi="Arial" w:cs="Arial"/>
                <w:b/>
                <w:sz w:val="20"/>
              </w:rPr>
              <w:t xml:space="preserve"> June</w:t>
            </w:r>
            <w:r>
              <w:rPr>
                <w:rFonts w:ascii="Arial" w:eastAsia="Arial" w:hAnsi="Arial" w:cs="Arial"/>
                <w:b/>
                <w:sz w:val="20"/>
              </w:rPr>
              <w:t xml:space="preserve"> at 7.30pm.</w:t>
            </w:r>
          </w:p>
        </w:tc>
      </w:tr>
    </w:tbl>
    <w:p w14:paraId="3C1E377E" w14:textId="77777777" w:rsidR="00B338F3" w:rsidRDefault="00B338F3"/>
    <w:p w14:paraId="0EEC4253" w14:textId="6E2ECCCC" w:rsidR="005140A3" w:rsidRDefault="005140A3">
      <w:r>
        <w:t>Issue Date   5</w:t>
      </w:r>
      <w:r w:rsidRPr="005140A3">
        <w:rPr>
          <w:vertAlign w:val="superscript"/>
        </w:rPr>
        <w:t>th</w:t>
      </w:r>
      <w:r>
        <w:t xml:space="preserve"> May 2026</w:t>
      </w:r>
    </w:p>
    <w:sectPr w:rsidR="005140A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D7502" w14:textId="77777777" w:rsidR="00E154DB" w:rsidRDefault="00E154DB" w:rsidP="006F5A5C">
      <w:pPr>
        <w:spacing w:after="0" w:line="240" w:lineRule="auto"/>
      </w:pPr>
      <w:r>
        <w:separator/>
      </w:r>
    </w:p>
  </w:endnote>
  <w:endnote w:type="continuationSeparator" w:id="0">
    <w:p w14:paraId="0A0D0BAC" w14:textId="77777777" w:rsidR="00E154DB" w:rsidRDefault="00E154DB" w:rsidP="006F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2568" w14:textId="45A4C89B" w:rsidR="006F5A5C" w:rsidRDefault="006F5A5C" w:rsidP="006F5A5C">
    <w:pPr>
      <w:spacing w:after="0"/>
      <w:ind w:left="585" w:hanging="10"/>
      <w:jc w:val="center"/>
    </w:pPr>
    <w:r>
      <w:rPr>
        <w:rFonts w:ascii="Arial" w:eastAsia="Arial" w:hAnsi="Arial" w:cs="Arial"/>
        <w:b/>
        <w:sz w:val="20"/>
      </w:rPr>
      <w:t>Chair</w:t>
    </w:r>
    <w:r w:rsidRPr="00582FEC">
      <w:rPr>
        <w:rFonts w:ascii="Arial" w:eastAsia="Arial" w:hAnsi="Arial" w:cs="Arial"/>
        <w:bCs/>
        <w:sz w:val="20"/>
      </w:rPr>
      <w:t>: Cllr Mark Harris</w:t>
    </w:r>
    <w:r>
      <w:rPr>
        <w:rFonts w:ascii="Arial" w:eastAsia="Arial" w:hAnsi="Arial" w:cs="Arial"/>
        <w:b/>
        <w:sz w:val="20"/>
      </w:rPr>
      <w:t xml:space="preserve"> </w:t>
    </w:r>
  </w:p>
  <w:p w14:paraId="294AFE72" w14:textId="77777777" w:rsidR="006F5A5C" w:rsidRDefault="006F5A5C" w:rsidP="006F5A5C">
    <w:pPr>
      <w:spacing w:after="0"/>
      <w:ind w:left="636"/>
      <w:jc w:val="center"/>
    </w:pPr>
    <w:r>
      <w:rPr>
        <w:rFonts w:ascii="Arial" w:eastAsia="Arial" w:hAnsi="Arial" w:cs="Arial"/>
        <w:b/>
        <w:sz w:val="20"/>
      </w:rPr>
      <w:t xml:space="preserve"> </w:t>
    </w:r>
  </w:p>
  <w:p w14:paraId="3D10120A" w14:textId="505B7348" w:rsidR="006F5A5C" w:rsidRDefault="006F5A5C" w:rsidP="006F5A5C">
    <w:pPr>
      <w:spacing w:after="22" w:line="239" w:lineRule="auto"/>
      <w:ind w:left="1323" w:right="684" w:hanging="10"/>
      <w:jc w:val="center"/>
    </w:pPr>
    <w:r>
      <w:rPr>
        <w:rFonts w:ascii="Arial" w:eastAsia="Arial" w:hAnsi="Arial" w:cs="Arial"/>
        <w:b/>
        <w:sz w:val="18"/>
      </w:rPr>
      <w:t xml:space="preserve">Interim Clerk </w:t>
    </w:r>
    <w:r>
      <w:rPr>
        <w:rFonts w:ascii="Arial" w:eastAsia="Arial" w:hAnsi="Arial" w:cs="Arial"/>
        <w:sz w:val="18"/>
      </w:rPr>
      <w:t>: Jackie Smith 49 Church Street Bonsall D</w:t>
    </w:r>
    <w:r w:rsidR="00C636E0">
      <w:rPr>
        <w:rFonts w:ascii="Arial" w:eastAsia="Arial" w:hAnsi="Arial" w:cs="Arial"/>
        <w:sz w:val="18"/>
      </w:rPr>
      <w:t>E</w:t>
    </w:r>
    <w:r>
      <w:rPr>
        <w:rFonts w:ascii="Arial" w:eastAsia="Arial" w:hAnsi="Arial" w:cs="Arial"/>
        <w:sz w:val="18"/>
      </w:rPr>
      <w:t>42AE; telephone 07</w:t>
    </w:r>
    <w:r w:rsidR="00E140B3">
      <w:rPr>
        <w:rFonts w:ascii="Arial" w:eastAsia="Arial" w:hAnsi="Arial" w:cs="Arial"/>
        <w:sz w:val="18"/>
      </w:rPr>
      <w:t>771 764366</w:t>
    </w:r>
    <w:r>
      <w:rPr>
        <w:rFonts w:ascii="Arial" w:eastAsia="Arial" w:hAnsi="Arial" w:cs="Arial"/>
        <w:sz w:val="18"/>
      </w:rPr>
      <w:t xml:space="preserve"> email: clerk@bonsall-pc.gov.uk</w:t>
    </w:r>
  </w:p>
  <w:p w14:paraId="058A629E" w14:textId="6D8C97B4" w:rsidR="006F5A5C" w:rsidRDefault="006F5A5C">
    <w:pPr>
      <w:pStyle w:val="Footer"/>
    </w:pPr>
  </w:p>
  <w:p w14:paraId="240157B4" w14:textId="77777777" w:rsidR="006F5A5C" w:rsidRDefault="006F5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CD91" w14:textId="77777777" w:rsidR="00E154DB" w:rsidRDefault="00E154DB" w:rsidP="006F5A5C">
      <w:pPr>
        <w:spacing w:after="0" w:line="240" w:lineRule="auto"/>
      </w:pPr>
      <w:r>
        <w:separator/>
      </w:r>
    </w:p>
  </w:footnote>
  <w:footnote w:type="continuationSeparator" w:id="0">
    <w:p w14:paraId="36F36D87" w14:textId="77777777" w:rsidR="00E154DB" w:rsidRDefault="00E154DB" w:rsidP="006F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0203" w14:textId="0F70E393" w:rsidR="00B66581" w:rsidRDefault="00B66581" w:rsidP="00B66581">
    <w:pPr>
      <w:spacing w:after="0" w:line="261" w:lineRule="auto"/>
      <w:ind w:left="593" w:right="4" w:hanging="10"/>
      <w:jc w:val="center"/>
    </w:pPr>
    <w:r>
      <w:rPr>
        <w:b/>
        <w:sz w:val="24"/>
        <w:u w:val="single" w:color="000000"/>
      </w:rPr>
      <w:t>Bonsall Parish Council Agenda</w:t>
    </w:r>
    <w:r>
      <w:rPr>
        <w:b/>
        <w:sz w:val="24"/>
      </w:rPr>
      <w:t xml:space="preserve"> </w:t>
    </w:r>
    <w:r>
      <w:t xml:space="preserve">- </w:t>
    </w:r>
    <w:r>
      <w:rPr>
        <w:b/>
        <w:sz w:val="24"/>
        <w:u w:val="single" w:color="000000"/>
      </w:rPr>
      <w:t xml:space="preserve">Council Meeting </w:t>
    </w:r>
    <w:r w:rsidR="006D4F65">
      <w:rPr>
        <w:b/>
        <w:sz w:val="24"/>
        <w:u w:val="single" w:color="000000"/>
      </w:rPr>
      <w:t>12</w:t>
    </w:r>
    <w:r w:rsidR="006D4F65" w:rsidRPr="006D4F65">
      <w:rPr>
        <w:b/>
        <w:sz w:val="24"/>
        <w:u w:val="single" w:color="000000"/>
        <w:vertAlign w:val="superscript"/>
      </w:rPr>
      <w:t>th</w:t>
    </w:r>
    <w:r w:rsidR="006D4F65">
      <w:rPr>
        <w:b/>
        <w:sz w:val="24"/>
        <w:u w:val="single" w:color="000000"/>
      </w:rPr>
      <w:t xml:space="preserve"> May</w:t>
    </w:r>
    <w:r w:rsidR="00691FA5">
      <w:rPr>
        <w:b/>
        <w:sz w:val="24"/>
        <w:u w:val="single" w:color="000000"/>
      </w:rPr>
      <w:t xml:space="preserve"> </w:t>
    </w:r>
    <w:r>
      <w:rPr>
        <w:b/>
        <w:sz w:val="24"/>
        <w:u w:val="single" w:color="000000"/>
      </w:rPr>
      <w:t>202</w:t>
    </w:r>
    <w:r w:rsidR="00F8521B">
      <w:rPr>
        <w:b/>
        <w:sz w:val="24"/>
        <w:u w:val="single" w:color="000000"/>
      </w:rPr>
      <w:t>6</w:t>
    </w:r>
  </w:p>
  <w:p w14:paraId="6D00D41F" w14:textId="1B10175D" w:rsidR="00B66581" w:rsidRDefault="00B66581">
    <w:pPr>
      <w:pStyle w:val="Header"/>
    </w:pPr>
  </w:p>
  <w:p w14:paraId="0797989B" w14:textId="77777777" w:rsidR="00B66581" w:rsidRDefault="00B6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335C"/>
    <w:multiLevelType w:val="hybridMultilevel"/>
    <w:tmpl w:val="358A5DC0"/>
    <w:lvl w:ilvl="0" w:tplc="7BCE00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E6060C"/>
    <w:multiLevelType w:val="hybridMultilevel"/>
    <w:tmpl w:val="797E6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281CC5"/>
    <w:multiLevelType w:val="hybridMultilevel"/>
    <w:tmpl w:val="B3EC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2C7418"/>
    <w:multiLevelType w:val="hybridMultilevel"/>
    <w:tmpl w:val="03F06B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082ACD"/>
    <w:multiLevelType w:val="hybridMultilevel"/>
    <w:tmpl w:val="3A007966"/>
    <w:lvl w:ilvl="0" w:tplc="A2F61F3A">
      <w:start w:val="1"/>
      <w:numFmt w:val="lowerLetter"/>
      <w:lvlText w:val="%1)"/>
      <w:lvlJc w:val="left"/>
      <w:pPr>
        <w:ind w:left="720" w:hanging="360"/>
      </w:pPr>
      <w:rPr>
        <w:rFonts w:ascii="Arial" w:eastAsia="Arial" w:hAnsi="Arial" w:cs="Arial"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956FDB"/>
    <w:multiLevelType w:val="hybridMultilevel"/>
    <w:tmpl w:val="E6E0C13C"/>
    <w:lvl w:ilvl="0" w:tplc="F32A5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6A0288"/>
    <w:multiLevelType w:val="hybridMultilevel"/>
    <w:tmpl w:val="96188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344A17"/>
    <w:multiLevelType w:val="hybridMultilevel"/>
    <w:tmpl w:val="5E462C08"/>
    <w:lvl w:ilvl="0" w:tplc="4B520F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C32B3D"/>
    <w:multiLevelType w:val="hybridMultilevel"/>
    <w:tmpl w:val="0CEA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531307">
    <w:abstractNumId w:val="4"/>
  </w:num>
  <w:num w:numId="2" w16cid:durableId="467289029">
    <w:abstractNumId w:val="2"/>
  </w:num>
  <w:num w:numId="3" w16cid:durableId="1987128815">
    <w:abstractNumId w:val="6"/>
  </w:num>
  <w:num w:numId="4" w16cid:durableId="1040664793">
    <w:abstractNumId w:val="8"/>
  </w:num>
  <w:num w:numId="5" w16cid:durableId="495533396">
    <w:abstractNumId w:val="5"/>
  </w:num>
  <w:num w:numId="6" w16cid:durableId="1558278064">
    <w:abstractNumId w:val="3"/>
  </w:num>
  <w:num w:numId="7" w16cid:durableId="392851897">
    <w:abstractNumId w:val="7"/>
  </w:num>
  <w:num w:numId="8" w16cid:durableId="1058283883">
    <w:abstractNumId w:val="0"/>
  </w:num>
  <w:num w:numId="9" w16cid:durableId="530920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F3"/>
    <w:rsid w:val="00000C6E"/>
    <w:rsid w:val="000158D1"/>
    <w:rsid w:val="00027DEE"/>
    <w:rsid w:val="00042D16"/>
    <w:rsid w:val="00043DE0"/>
    <w:rsid w:val="000479D1"/>
    <w:rsid w:val="000500F5"/>
    <w:rsid w:val="00063803"/>
    <w:rsid w:val="00065724"/>
    <w:rsid w:val="00073297"/>
    <w:rsid w:val="00075FB1"/>
    <w:rsid w:val="00083DCD"/>
    <w:rsid w:val="000951DB"/>
    <w:rsid w:val="00095347"/>
    <w:rsid w:val="000A48C5"/>
    <w:rsid w:val="000A7BE7"/>
    <w:rsid w:val="000B00D2"/>
    <w:rsid w:val="000C60E7"/>
    <w:rsid w:val="000D05F4"/>
    <w:rsid w:val="000E4299"/>
    <w:rsid w:val="000F406B"/>
    <w:rsid w:val="000F4077"/>
    <w:rsid w:val="000F63DC"/>
    <w:rsid w:val="0010062B"/>
    <w:rsid w:val="00102530"/>
    <w:rsid w:val="0011241A"/>
    <w:rsid w:val="00114851"/>
    <w:rsid w:val="001172E4"/>
    <w:rsid w:val="001235ED"/>
    <w:rsid w:val="00124584"/>
    <w:rsid w:val="001271C6"/>
    <w:rsid w:val="00130533"/>
    <w:rsid w:val="0014026D"/>
    <w:rsid w:val="0014371C"/>
    <w:rsid w:val="001503CA"/>
    <w:rsid w:val="00165388"/>
    <w:rsid w:val="0017301C"/>
    <w:rsid w:val="001931DE"/>
    <w:rsid w:val="00195342"/>
    <w:rsid w:val="001C070D"/>
    <w:rsid w:val="001C4C82"/>
    <w:rsid w:val="001C722D"/>
    <w:rsid w:val="001E4346"/>
    <w:rsid w:val="001E5A02"/>
    <w:rsid w:val="001F2B16"/>
    <w:rsid w:val="001F3B9C"/>
    <w:rsid w:val="002049FE"/>
    <w:rsid w:val="00236C64"/>
    <w:rsid w:val="00245789"/>
    <w:rsid w:val="00250269"/>
    <w:rsid w:val="00252F91"/>
    <w:rsid w:val="00256B9E"/>
    <w:rsid w:val="00257652"/>
    <w:rsid w:val="00260B22"/>
    <w:rsid w:val="00281FA0"/>
    <w:rsid w:val="00283A0D"/>
    <w:rsid w:val="00283A29"/>
    <w:rsid w:val="00285228"/>
    <w:rsid w:val="00292313"/>
    <w:rsid w:val="00292FA2"/>
    <w:rsid w:val="00295199"/>
    <w:rsid w:val="002B5563"/>
    <w:rsid w:val="002C1C6A"/>
    <w:rsid w:val="002D1C15"/>
    <w:rsid w:val="002D3F84"/>
    <w:rsid w:val="002E732E"/>
    <w:rsid w:val="002F428C"/>
    <w:rsid w:val="002F73D0"/>
    <w:rsid w:val="003034FB"/>
    <w:rsid w:val="00306069"/>
    <w:rsid w:val="003141AD"/>
    <w:rsid w:val="00314A5A"/>
    <w:rsid w:val="00320A76"/>
    <w:rsid w:val="0032144B"/>
    <w:rsid w:val="00321BA9"/>
    <w:rsid w:val="003320FA"/>
    <w:rsid w:val="003324F2"/>
    <w:rsid w:val="00336D69"/>
    <w:rsid w:val="00342E34"/>
    <w:rsid w:val="00343A50"/>
    <w:rsid w:val="00343F21"/>
    <w:rsid w:val="00345272"/>
    <w:rsid w:val="00352531"/>
    <w:rsid w:val="00381F62"/>
    <w:rsid w:val="00381F64"/>
    <w:rsid w:val="00385D75"/>
    <w:rsid w:val="003A0F92"/>
    <w:rsid w:val="003A4184"/>
    <w:rsid w:val="003A643F"/>
    <w:rsid w:val="003B1D2C"/>
    <w:rsid w:val="003B24B8"/>
    <w:rsid w:val="003B7C9F"/>
    <w:rsid w:val="003C117F"/>
    <w:rsid w:val="003C1C6F"/>
    <w:rsid w:val="003C1C87"/>
    <w:rsid w:val="003C663A"/>
    <w:rsid w:val="003C69F5"/>
    <w:rsid w:val="003C7301"/>
    <w:rsid w:val="003D5F4C"/>
    <w:rsid w:val="003E6134"/>
    <w:rsid w:val="003E79C7"/>
    <w:rsid w:val="003F1AB3"/>
    <w:rsid w:val="003F5170"/>
    <w:rsid w:val="00401432"/>
    <w:rsid w:val="00401A53"/>
    <w:rsid w:val="00403DC2"/>
    <w:rsid w:val="00405C73"/>
    <w:rsid w:val="00411908"/>
    <w:rsid w:val="00414A1D"/>
    <w:rsid w:val="00425527"/>
    <w:rsid w:val="00433F8D"/>
    <w:rsid w:val="00437040"/>
    <w:rsid w:val="00443E05"/>
    <w:rsid w:val="004444CD"/>
    <w:rsid w:val="00461D65"/>
    <w:rsid w:val="00463B56"/>
    <w:rsid w:val="004745A9"/>
    <w:rsid w:val="004774ED"/>
    <w:rsid w:val="00477640"/>
    <w:rsid w:val="00493C9C"/>
    <w:rsid w:val="00493E59"/>
    <w:rsid w:val="004A39CB"/>
    <w:rsid w:val="004A5553"/>
    <w:rsid w:val="004C6860"/>
    <w:rsid w:val="004C754E"/>
    <w:rsid w:val="004D5E14"/>
    <w:rsid w:val="004E257D"/>
    <w:rsid w:val="004E3DEC"/>
    <w:rsid w:val="004E3ECE"/>
    <w:rsid w:val="004F23B4"/>
    <w:rsid w:val="0050165C"/>
    <w:rsid w:val="00502099"/>
    <w:rsid w:val="005129AD"/>
    <w:rsid w:val="005140A3"/>
    <w:rsid w:val="00524BF7"/>
    <w:rsid w:val="005326A6"/>
    <w:rsid w:val="00534902"/>
    <w:rsid w:val="00542A78"/>
    <w:rsid w:val="00543B75"/>
    <w:rsid w:val="00546A44"/>
    <w:rsid w:val="005473C4"/>
    <w:rsid w:val="0055403A"/>
    <w:rsid w:val="00576F2A"/>
    <w:rsid w:val="00582FEC"/>
    <w:rsid w:val="0058693C"/>
    <w:rsid w:val="00595B0F"/>
    <w:rsid w:val="00597D67"/>
    <w:rsid w:val="005A0C33"/>
    <w:rsid w:val="005A55E5"/>
    <w:rsid w:val="005A7FAD"/>
    <w:rsid w:val="005B0427"/>
    <w:rsid w:val="005B08EC"/>
    <w:rsid w:val="005B57C0"/>
    <w:rsid w:val="005C174D"/>
    <w:rsid w:val="005C34DB"/>
    <w:rsid w:val="005D3A40"/>
    <w:rsid w:val="005E3ADC"/>
    <w:rsid w:val="005F1D89"/>
    <w:rsid w:val="005F2C3D"/>
    <w:rsid w:val="005F4674"/>
    <w:rsid w:val="00600CD5"/>
    <w:rsid w:val="00602B69"/>
    <w:rsid w:val="00610FE4"/>
    <w:rsid w:val="00613BE6"/>
    <w:rsid w:val="00617607"/>
    <w:rsid w:val="006240D7"/>
    <w:rsid w:val="00633AE3"/>
    <w:rsid w:val="0067189B"/>
    <w:rsid w:val="00685999"/>
    <w:rsid w:val="006862CF"/>
    <w:rsid w:val="00691FA5"/>
    <w:rsid w:val="006A68EF"/>
    <w:rsid w:val="006B2887"/>
    <w:rsid w:val="006B59A0"/>
    <w:rsid w:val="006C57FD"/>
    <w:rsid w:val="006D2D8C"/>
    <w:rsid w:val="006D4F65"/>
    <w:rsid w:val="006E2158"/>
    <w:rsid w:val="006E242B"/>
    <w:rsid w:val="006F3BD6"/>
    <w:rsid w:val="006F5A5C"/>
    <w:rsid w:val="00700266"/>
    <w:rsid w:val="00701E12"/>
    <w:rsid w:val="007242CF"/>
    <w:rsid w:val="007510B2"/>
    <w:rsid w:val="00754A6B"/>
    <w:rsid w:val="00756E2C"/>
    <w:rsid w:val="0077221B"/>
    <w:rsid w:val="0077233A"/>
    <w:rsid w:val="00773B20"/>
    <w:rsid w:val="00777AC5"/>
    <w:rsid w:val="0078601E"/>
    <w:rsid w:val="00791A67"/>
    <w:rsid w:val="007B07F8"/>
    <w:rsid w:val="007B16DB"/>
    <w:rsid w:val="007B5073"/>
    <w:rsid w:val="007C0379"/>
    <w:rsid w:val="007C3AB3"/>
    <w:rsid w:val="007C6A06"/>
    <w:rsid w:val="007D0489"/>
    <w:rsid w:val="007E0CEB"/>
    <w:rsid w:val="007E1AB9"/>
    <w:rsid w:val="007E23F5"/>
    <w:rsid w:val="007E4535"/>
    <w:rsid w:val="007E5E34"/>
    <w:rsid w:val="007E7A22"/>
    <w:rsid w:val="00800342"/>
    <w:rsid w:val="008004C6"/>
    <w:rsid w:val="0080162C"/>
    <w:rsid w:val="008043CD"/>
    <w:rsid w:val="0080723D"/>
    <w:rsid w:val="00810F56"/>
    <w:rsid w:val="0081113A"/>
    <w:rsid w:val="0082043A"/>
    <w:rsid w:val="00822C1F"/>
    <w:rsid w:val="00830C2A"/>
    <w:rsid w:val="008341C2"/>
    <w:rsid w:val="0084445C"/>
    <w:rsid w:val="00855329"/>
    <w:rsid w:val="00857A90"/>
    <w:rsid w:val="008621EF"/>
    <w:rsid w:val="008735B1"/>
    <w:rsid w:val="00873615"/>
    <w:rsid w:val="00875BA5"/>
    <w:rsid w:val="0088161E"/>
    <w:rsid w:val="00887CC9"/>
    <w:rsid w:val="008906D3"/>
    <w:rsid w:val="00891868"/>
    <w:rsid w:val="0089281C"/>
    <w:rsid w:val="00894B1A"/>
    <w:rsid w:val="008A3A5C"/>
    <w:rsid w:val="008B2A37"/>
    <w:rsid w:val="008B39BC"/>
    <w:rsid w:val="008B3EF2"/>
    <w:rsid w:val="008B64E8"/>
    <w:rsid w:val="008C26A1"/>
    <w:rsid w:val="008C5FB0"/>
    <w:rsid w:val="008D6C68"/>
    <w:rsid w:val="008D76DB"/>
    <w:rsid w:val="008E131E"/>
    <w:rsid w:val="008E3C34"/>
    <w:rsid w:val="008E5C6F"/>
    <w:rsid w:val="008F1AAB"/>
    <w:rsid w:val="008F4EC9"/>
    <w:rsid w:val="008F5BC4"/>
    <w:rsid w:val="00905523"/>
    <w:rsid w:val="00914BE6"/>
    <w:rsid w:val="009224F2"/>
    <w:rsid w:val="00932D46"/>
    <w:rsid w:val="00933A24"/>
    <w:rsid w:val="00933B8B"/>
    <w:rsid w:val="00933BFE"/>
    <w:rsid w:val="009345D6"/>
    <w:rsid w:val="00936CA5"/>
    <w:rsid w:val="00941FE2"/>
    <w:rsid w:val="00942FF0"/>
    <w:rsid w:val="00950D3B"/>
    <w:rsid w:val="00961108"/>
    <w:rsid w:val="00970C65"/>
    <w:rsid w:val="00975E61"/>
    <w:rsid w:val="009777EC"/>
    <w:rsid w:val="0098141B"/>
    <w:rsid w:val="00981640"/>
    <w:rsid w:val="00982C6B"/>
    <w:rsid w:val="0098554B"/>
    <w:rsid w:val="0098571D"/>
    <w:rsid w:val="009872CE"/>
    <w:rsid w:val="009A1B20"/>
    <w:rsid w:val="009B6E80"/>
    <w:rsid w:val="009B7532"/>
    <w:rsid w:val="009D47E6"/>
    <w:rsid w:val="009D52F7"/>
    <w:rsid w:val="009D74D1"/>
    <w:rsid w:val="009D796C"/>
    <w:rsid w:val="009E199A"/>
    <w:rsid w:val="009F2245"/>
    <w:rsid w:val="00A05AD2"/>
    <w:rsid w:val="00A104CA"/>
    <w:rsid w:val="00A130FA"/>
    <w:rsid w:val="00A137D3"/>
    <w:rsid w:val="00A16DAB"/>
    <w:rsid w:val="00A1761D"/>
    <w:rsid w:val="00A17779"/>
    <w:rsid w:val="00A20B12"/>
    <w:rsid w:val="00A21912"/>
    <w:rsid w:val="00A30521"/>
    <w:rsid w:val="00A4311A"/>
    <w:rsid w:val="00A43D21"/>
    <w:rsid w:val="00A54A7E"/>
    <w:rsid w:val="00A55F98"/>
    <w:rsid w:val="00A63421"/>
    <w:rsid w:val="00A70470"/>
    <w:rsid w:val="00A72AD2"/>
    <w:rsid w:val="00A831E6"/>
    <w:rsid w:val="00A94F1C"/>
    <w:rsid w:val="00A96DC8"/>
    <w:rsid w:val="00AA106B"/>
    <w:rsid w:val="00AA3E06"/>
    <w:rsid w:val="00AC3227"/>
    <w:rsid w:val="00AC3C23"/>
    <w:rsid w:val="00AD4DF9"/>
    <w:rsid w:val="00AD50EA"/>
    <w:rsid w:val="00AD58A6"/>
    <w:rsid w:val="00AE5A85"/>
    <w:rsid w:val="00AE7CE5"/>
    <w:rsid w:val="00AF1E31"/>
    <w:rsid w:val="00AF4C2F"/>
    <w:rsid w:val="00AF73D5"/>
    <w:rsid w:val="00B154E7"/>
    <w:rsid w:val="00B163E4"/>
    <w:rsid w:val="00B17EC3"/>
    <w:rsid w:val="00B214D7"/>
    <w:rsid w:val="00B24880"/>
    <w:rsid w:val="00B31EF6"/>
    <w:rsid w:val="00B338F3"/>
    <w:rsid w:val="00B35FEB"/>
    <w:rsid w:val="00B36318"/>
    <w:rsid w:val="00B36588"/>
    <w:rsid w:val="00B372A6"/>
    <w:rsid w:val="00B37419"/>
    <w:rsid w:val="00B4130D"/>
    <w:rsid w:val="00B63E28"/>
    <w:rsid w:val="00B66581"/>
    <w:rsid w:val="00B711BD"/>
    <w:rsid w:val="00B75F1C"/>
    <w:rsid w:val="00B90957"/>
    <w:rsid w:val="00B92767"/>
    <w:rsid w:val="00B97F21"/>
    <w:rsid w:val="00BA431D"/>
    <w:rsid w:val="00BA4F89"/>
    <w:rsid w:val="00BA5EA6"/>
    <w:rsid w:val="00BB09B0"/>
    <w:rsid w:val="00BB09C9"/>
    <w:rsid w:val="00BB0EC5"/>
    <w:rsid w:val="00BB4072"/>
    <w:rsid w:val="00BB446E"/>
    <w:rsid w:val="00BC6330"/>
    <w:rsid w:val="00BD2B23"/>
    <w:rsid w:val="00BD3E4B"/>
    <w:rsid w:val="00BD6B96"/>
    <w:rsid w:val="00BD6D32"/>
    <w:rsid w:val="00BE4FDC"/>
    <w:rsid w:val="00BF59ED"/>
    <w:rsid w:val="00BF5D55"/>
    <w:rsid w:val="00C0465C"/>
    <w:rsid w:val="00C1078A"/>
    <w:rsid w:val="00C14DB9"/>
    <w:rsid w:val="00C2053A"/>
    <w:rsid w:val="00C244EB"/>
    <w:rsid w:val="00C34A68"/>
    <w:rsid w:val="00C36631"/>
    <w:rsid w:val="00C447A7"/>
    <w:rsid w:val="00C458CA"/>
    <w:rsid w:val="00C479DB"/>
    <w:rsid w:val="00C636E0"/>
    <w:rsid w:val="00C63F61"/>
    <w:rsid w:val="00C65288"/>
    <w:rsid w:val="00C729B7"/>
    <w:rsid w:val="00C744C8"/>
    <w:rsid w:val="00C810B0"/>
    <w:rsid w:val="00C81B21"/>
    <w:rsid w:val="00C841AB"/>
    <w:rsid w:val="00C868BB"/>
    <w:rsid w:val="00C90EA5"/>
    <w:rsid w:val="00C9658B"/>
    <w:rsid w:val="00CB433F"/>
    <w:rsid w:val="00CB4D78"/>
    <w:rsid w:val="00CB6056"/>
    <w:rsid w:val="00CB6A25"/>
    <w:rsid w:val="00CC1998"/>
    <w:rsid w:val="00CC2447"/>
    <w:rsid w:val="00CC58F9"/>
    <w:rsid w:val="00CD08DD"/>
    <w:rsid w:val="00CD3143"/>
    <w:rsid w:val="00CE2540"/>
    <w:rsid w:val="00CE33AE"/>
    <w:rsid w:val="00CE7E3C"/>
    <w:rsid w:val="00D0123E"/>
    <w:rsid w:val="00D01A51"/>
    <w:rsid w:val="00D044B2"/>
    <w:rsid w:val="00D10D5A"/>
    <w:rsid w:val="00D13B0F"/>
    <w:rsid w:val="00D15B2D"/>
    <w:rsid w:val="00D16CE6"/>
    <w:rsid w:val="00D20407"/>
    <w:rsid w:val="00D21325"/>
    <w:rsid w:val="00D26016"/>
    <w:rsid w:val="00D339D4"/>
    <w:rsid w:val="00D426A3"/>
    <w:rsid w:val="00D46641"/>
    <w:rsid w:val="00D625B8"/>
    <w:rsid w:val="00D62FDF"/>
    <w:rsid w:val="00D7267E"/>
    <w:rsid w:val="00D764EA"/>
    <w:rsid w:val="00DA05C6"/>
    <w:rsid w:val="00DA11F6"/>
    <w:rsid w:val="00DA5CE6"/>
    <w:rsid w:val="00DB5A33"/>
    <w:rsid w:val="00DB7D07"/>
    <w:rsid w:val="00DC2D41"/>
    <w:rsid w:val="00DC38AB"/>
    <w:rsid w:val="00DD1D2A"/>
    <w:rsid w:val="00DE0B2E"/>
    <w:rsid w:val="00DE28D1"/>
    <w:rsid w:val="00E0176A"/>
    <w:rsid w:val="00E078DB"/>
    <w:rsid w:val="00E100F0"/>
    <w:rsid w:val="00E140B3"/>
    <w:rsid w:val="00E154DB"/>
    <w:rsid w:val="00E15CAB"/>
    <w:rsid w:val="00E23F51"/>
    <w:rsid w:val="00E26908"/>
    <w:rsid w:val="00E31634"/>
    <w:rsid w:val="00E3164E"/>
    <w:rsid w:val="00E4231D"/>
    <w:rsid w:val="00E4777B"/>
    <w:rsid w:val="00E504B7"/>
    <w:rsid w:val="00E52C5C"/>
    <w:rsid w:val="00E66ABD"/>
    <w:rsid w:val="00E7437C"/>
    <w:rsid w:val="00E77712"/>
    <w:rsid w:val="00E85328"/>
    <w:rsid w:val="00E85E91"/>
    <w:rsid w:val="00E915F8"/>
    <w:rsid w:val="00E91ADB"/>
    <w:rsid w:val="00E93948"/>
    <w:rsid w:val="00E94138"/>
    <w:rsid w:val="00EA0C45"/>
    <w:rsid w:val="00EA3E36"/>
    <w:rsid w:val="00EA5555"/>
    <w:rsid w:val="00EA7F7B"/>
    <w:rsid w:val="00EB26F4"/>
    <w:rsid w:val="00EB5007"/>
    <w:rsid w:val="00EB651B"/>
    <w:rsid w:val="00EC0FBD"/>
    <w:rsid w:val="00EE0630"/>
    <w:rsid w:val="00EE6789"/>
    <w:rsid w:val="00EF337D"/>
    <w:rsid w:val="00EF4973"/>
    <w:rsid w:val="00F00695"/>
    <w:rsid w:val="00F03F05"/>
    <w:rsid w:val="00F046F3"/>
    <w:rsid w:val="00F0629A"/>
    <w:rsid w:val="00F130D1"/>
    <w:rsid w:val="00F15AF9"/>
    <w:rsid w:val="00F30133"/>
    <w:rsid w:val="00F30776"/>
    <w:rsid w:val="00F37003"/>
    <w:rsid w:val="00F37917"/>
    <w:rsid w:val="00F4549B"/>
    <w:rsid w:val="00F639FA"/>
    <w:rsid w:val="00F63BE0"/>
    <w:rsid w:val="00F643E3"/>
    <w:rsid w:val="00F72B7B"/>
    <w:rsid w:val="00F73E8D"/>
    <w:rsid w:val="00F7497B"/>
    <w:rsid w:val="00F768F8"/>
    <w:rsid w:val="00F8521B"/>
    <w:rsid w:val="00F857BE"/>
    <w:rsid w:val="00F9213E"/>
    <w:rsid w:val="00F977E5"/>
    <w:rsid w:val="00FA746E"/>
    <w:rsid w:val="00FA7A76"/>
    <w:rsid w:val="00FB2359"/>
    <w:rsid w:val="00FB53F7"/>
    <w:rsid w:val="00FC084A"/>
    <w:rsid w:val="00FD2298"/>
    <w:rsid w:val="00FD427A"/>
    <w:rsid w:val="00FE15C7"/>
    <w:rsid w:val="00FE5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8EE5"/>
  <w15:chartTrackingRefBased/>
  <w15:docId w15:val="{40ED2A23-8E5E-4CAF-8966-7E7FA23B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F3"/>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33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8F3"/>
    <w:rPr>
      <w:rFonts w:eastAsiaTheme="majorEastAsia" w:cstheme="majorBidi"/>
      <w:color w:val="272727" w:themeColor="text1" w:themeTint="D8"/>
    </w:rPr>
  </w:style>
  <w:style w:type="paragraph" w:styleId="Title">
    <w:name w:val="Title"/>
    <w:basedOn w:val="Normal"/>
    <w:next w:val="Normal"/>
    <w:link w:val="TitleChar"/>
    <w:uiPriority w:val="10"/>
    <w:qFormat/>
    <w:rsid w:val="00B33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8F3"/>
    <w:pPr>
      <w:spacing w:before="160"/>
      <w:jc w:val="center"/>
    </w:pPr>
    <w:rPr>
      <w:i/>
      <w:iCs/>
      <w:color w:val="404040" w:themeColor="text1" w:themeTint="BF"/>
    </w:rPr>
  </w:style>
  <w:style w:type="character" w:customStyle="1" w:styleId="QuoteChar">
    <w:name w:val="Quote Char"/>
    <w:basedOn w:val="DefaultParagraphFont"/>
    <w:link w:val="Quote"/>
    <w:uiPriority w:val="29"/>
    <w:rsid w:val="00B338F3"/>
    <w:rPr>
      <w:i/>
      <w:iCs/>
      <w:color w:val="404040" w:themeColor="text1" w:themeTint="BF"/>
    </w:rPr>
  </w:style>
  <w:style w:type="paragraph" w:styleId="ListParagraph">
    <w:name w:val="List Paragraph"/>
    <w:basedOn w:val="Normal"/>
    <w:uiPriority w:val="34"/>
    <w:qFormat/>
    <w:rsid w:val="00B338F3"/>
    <w:pPr>
      <w:ind w:left="720"/>
      <w:contextualSpacing/>
    </w:pPr>
  </w:style>
  <w:style w:type="character" w:styleId="IntenseEmphasis">
    <w:name w:val="Intense Emphasis"/>
    <w:basedOn w:val="DefaultParagraphFont"/>
    <w:uiPriority w:val="21"/>
    <w:qFormat/>
    <w:rsid w:val="00B338F3"/>
    <w:rPr>
      <w:i/>
      <w:iCs/>
      <w:color w:val="0F4761" w:themeColor="accent1" w:themeShade="BF"/>
    </w:rPr>
  </w:style>
  <w:style w:type="paragraph" w:styleId="IntenseQuote">
    <w:name w:val="Intense Quote"/>
    <w:basedOn w:val="Normal"/>
    <w:next w:val="Normal"/>
    <w:link w:val="IntenseQuoteChar"/>
    <w:uiPriority w:val="30"/>
    <w:qFormat/>
    <w:rsid w:val="00B33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8F3"/>
    <w:rPr>
      <w:i/>
      <w:iCs/>
      <w:color w:val="0F4761" w:themeColor="accent1" w:themeShade="BF"/>
    </w:rPr>
  </w:style>
  <w:style w:type="character" w:styleId="IntenseReference">
    <w:name w:val="Intense Reference"/>
    <w:basedOn w:val="DefaultParagraphFont"/>
    <w:uiPriority w:val="32"/>
    <w:qFormat/>
    <w:rsid w:val="00B338F3"/>
    <w:rPr>
      <w:b/>
      <w:bCs/>
      <w:smallCaps/>
      <w:color w:val="0F4761" w:themeColor="accent1" w:themeShade="BF"/>
      <w:spacing w:val="5"/>
    </w:rPr>
  </w:style>
  <w:style w:type="character" w:styleId="Hyperlink">
    <w:name w:val="Hyperlink"/>
    <w:basedOn w:val="DefaultParagraphFont"/>
    <w:uiPriority w:val="99"/>
    <w:unhideWhenUsed/>
    <w:rsid w:val="00B338F3"/>
    <w:rPr>
      <w:color w:val="467886" w:themeColor="hyperlink"/>
      <w:u w:val="single"/>
    </w:rPr>
  </w:style>
  <w:style w:type="table" w:styleId="TableGrid">
    <w:name w:val="Table Grid"/>
    <w:basedOn w:val="TableNormal"/>
    <w:uiPriority w:val="39"/>
    <w:rsid w:val="00B3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5C"/>
    <w:rPr>
      <w:rFonts w:ascii="Calibri" w:eastAsia="Calibri" w:hAnsi="Calibri" w:cs="Calibri"/>
      <w:color w:val="000000"/>
      <w:szCs w:val="24"/>
      <w:lang w:eastAsia="en-GB"/>
    </w:rPr>
  </w:style>
  <w:style w:type="paragraph" w:styleId="Footer">
    <w:name w:val="footer"/>
    <w:basedOn w:val="Normal"/>
    <w:link w:val="FooterChar"/>
    <w:uiPriority w:val="99"/>
    <w:unhideWhenUsed/>
    <w:rsid w:val="006F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5C"/>
    <w:rPr>
      <w:rFonts w:ascii="Calibri" w:eastAsia="Calibri" w:hAnsi="Calibri" w:cs="Calibri"/>
      <w:color w:val="000000"/>
      <w:szCs w:val="24"/>
      <w:lang w:eastAsia="en-GB"/>
    </w:rPr>
  </w:style>
  <w:style w:type="character" w:styleId="UnresolvedMention">
    <w:name w:val="Unresolved Mention"/>
    <w:basedOn w:val="DefaultParagraphFont"/>
    <w:uiPriority w:val="99"/>
    <w:semiHidden/>
    <w:unhideWhenUsed/>
    <w:rsid w:val="001271C6"/>
    <w:rPr>
      <w:color w:val="605E5C"/>
      <w:shd w:val="clear" w:color="auto" w:fill="E1DFDD"/>
    </w:rPr>
  </w:style>
  <w:style w:type="character" w:customStyle="1" w:styleId="zw-portion">
    <w:name w:val="zw-portion"/>
    <w:basedOn w:val="DefaultParagraphFont"/>
    <w:rsid w:val="00C447A7"/>
  </w:style>
  <w:style w:type="character" w:customStyle="1" w:styleId="eop-readonly">
    <w:name w:val="eop-readonly"/>
    <w:basedOn w:val="DefaultParagraphFont"/>
    <w:rsid w:val="00C4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onsall-pc.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bonsall-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3ABB3-14AB-45E2-A2E7-5F59C8AC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smith</dc:creator>
  <cp:keywords/>
  <dc:description/>
  <cp:lastModifiedBy>Jacqueline smith</cp:lastModifiedBy>
  <cp:revision>74</cp:revision>
  <dcterms:created xsi:type="dcterms:W3CDTF">2026-05-05T11:46:00Z</dcterms:created>
  <dcterms:modified xsi:type="dcterms:W3CDTF">2026-05-05T14:26:00Z</dcterms:modified>
</cp:coreProperties>
</file>